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900"/>
        <w:tblW w:w="10378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3"/>
        <w:gridCol w:w="1184"/>
        <w:gridCol w:w="3469"/>
        <w:gridCol w:w="1275"/>
        <w:gridCol w:w="3037"/>
      </w:tblGrid>
      <w:tr w:rsidR="005A50D1" w14:paraId="47C180E6" w14:textId="77777777" w:rsidTr="00CD14CF">
        <w:tc>
          <w:tcPr>
            <w:tcW w:w="2597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5D5FA0E6" w14:textId="77777777" w:rsidR="005A50D1" w:rsidRDefault="00050EB3" w:rsidP="005A50D1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2E794AAD" wp14:editId="7E32937A">
                  <wp:extent cx="1651000" cy="567055"/>
                  <wp:effectExtent l="25400" t="0" r="0" b="0"/>
                  <wp:docPr id="1" name="Bilde 1" descr="Havl_logo_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vl_logo_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gridSpan w:val="3"/>
            <w:tcBorders>
              <w:top w:val="single" w:sz="24" w:space="0" w:color="auto"/>
            </w:tcBorders>
            <w:shd w:val="pct5" w:color="auto" w:fill="auto"/>
          </w:tcPr>
          <w:p w14:paraId="4C4D2CEE" w14:textId="5AF66448" w:rsidR="005A50D1" w:rsidRPr="008462B9" w:rsidRDefault="00686AA9" w:rsidP="00C15FF2">
            <w:pPr>
              <w:pStyle w:val="Tittel"/>
            </w:pPr>
            <w:r>
              <w:t xml:space="preserve">Samarbeidsutvalget ved Havlimyra </w:t>
            </w:r>
            <w:proofErr w:type="gramStart"/>
            <w:r>
              <w:t xml:space="preserve">skole </w:t>
            </w:r>
            <w:r w:rsidR="00C15FF2">
              <w:t xml:space="preserve"> </w:t>
            </w:r>
            <w:r w:rsidR="00E20151">
              <w:t>Referat</w:t>
            </w:r>
            <w:proofErr w:type="gramEnd"/>
          </w:p>
        </w:tc>
      </w:tr>
      <w:tr w:rsidR="005A50D1" w14:paraId="429E2100" w14:textId="77777777" w:rsidTr="00641E22">
        <w:tc>
          <w:tcPr>
            <w:tcW w:w="2597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</w:tcBorders>
            <w:shd w:val="pct5" w:color="auto" w:fill="auto"/>
          </w:tcPr>
          <w:p w14:paraId="657ADA9C" w14:textId="4C54BFAC" w:rsidR="005A50D1" w:rsidRDefault="00A63B56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Tid</w:t>
            </w:r>
            <w:r w:rsidR="00050EB3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469" w:type="dxa"/>
            <w:tcBorders>
              <w:top w:val="single" w:sz="18" w:space="0" w:color="auto"/>
              <w:bottom w:val="nil"/>
            </w:tcBorders>
          </w:tcPr>
          <w:p w14:paraId="35217175" w14:textId="630945DE" w:rsidR="00641E22" w:rsidRPr="00C15FF2" w:rsidRDefault="005A2328" w:rsidP="000D1F5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kl. </w:t>
            </w:r>
            <w:r w:rsidR="00C04846">
              <w:rPr>
                <w:rFonts w:ascii="Arial" w:hAnsi="Arial" w:cs="Arial"/>
                <w:sz w:val="22"/>
                <w:szCs w:val="22"/>
              </w:rPr>
              <w:t>1</w:t>
            </w:r>
            <w:r w:rsidR="00824CE6">
              <w:rPr>
                <w:rFonts w:ascii="Arial" w:hAnsi="Arial" w:cs="Arial"/>
                <w:sz w:val="22"/>
                <w:szCs w:val="22"/>
              </w:rPr>
              <w:t>8</w:t>
            </w:r>
            <w:r w:rsidR="00C04846">
              <w:rPr>
                <w:rFonts w:ascii="Arial" w:hAnsi="Arial" w:cs="Arial"/>
                <w:sz w:val="22"/>
                <w:szCs w:val="22"/>
              </w:rPr>
              <w:t>.</w:t>
            </w:r>
            <w:r w:rsidR="00824CE6">
              <w:rPr>
                <w:rFonts w:ascii="Arial" w:hAnsi="Arial" w:cs="Arial"/>
                <w:sz w:val="22"/>
                <w:szCs w:val="22"/>
              </w:rPr>
              <w:t>45</w:t>
            </w:r>
            <w:r w:rsidR="00C04846">
              <w:rPr>
                <w:rFonts w:ascii="Arial" w:hAnsi="Arial" w:cs="Arial"/>
                <w:sz w:val="22"/>
                <w:szCs w:val="22"/>
              </w:rPr>
              <w:t>-</w:t>
            </w:r>
            <w:r w:rsidR="002177B2">
              <w:rPr>
                <w:rFonts w:ascii="Arial" w:hAnsi="Arial" w:cs="Arial"/>
                <w:sz w:val="22"/>
                <w:szCs w:val="22"/>
              </w:rPr>
              <w:t>19.45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pct5" w:color="auto" w:fill="auto"/>
          </w:tcPr>
          <w:p w14:paraId="5F0A66B9" w14:textId="77777777" w:rsidR="005A50D1" w:rsidRPr="004C5B03" w:rsidRDefault="00050EB3" w:rsidP="00D85AF0">
            <w:pPr>
              <w:pStyle w:val="Brdtekst"/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Sted:</w:t>
            </w:r>
          </w:p>
        </w:tc>
        <w:tc>
          <w:tcPr>
            <w:tcW w:w="3037" w:type="dxa"/>
            <w:tcBorders>
              <w:top w:val="single" w:sz="18" w:space="0" w:color="auto"/>
              <w:bottom w:val="nil"/>
            </w:tcBorders>
          </w:tcPr>
          <w:p w14:paraId="6A405F8A" w14:textId="5B695098" w:rsidR="005A50D1" w:rsidRPr="004C5B03" w:rsidRDefault="006A4A0C" w:rsidP="003C465D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Havlimyra skole</w:t>
            </w:r>
            <w:r w:rsidR="00746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50D1" w14:paraId="1CB51614" w14:textId="77777777" w:rsidTr="00CD14CF">
        <w:tc>
          <w:tcPr>
            <w:tcW w:w="2597" w:type="dxa"/>
            <w:gridSpan w:val="2"/>
            <w:tcBorders>
              <w:top w:val="nil"/>
              <w:left w:val="single" w:sz="24" w:space="0" w:color="auto"/>
              <w:bottom w:val="single" w:sz="6" w:space="0" w:color="auto"/>
            </w:tcBorders>
            <w:shd w:val="pct5" w:color="auto" w:fill="auto"/>
          </w:tcPr>
          <w:p w14:paraId="4764DE1B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 av:</w:t>
            </w:r>
          </w:p>
        </w:tc>
        <w:tc>
          <w:tcPr>
            <w:tcW w:w="7781" w:type="dxa"/>
            <w:gridSpan w:val="3"/>
            <w:tcBorders>
              <w:top w:val="nil"/>
              <w:bottom w:val="single" w:sz="6" w:space="0" w:color="auto"/>
            </w:tcBorders>
          </w:tcPr>
          <w:p w14:paraId="03A99B3D" w14:textId="4E5BC5D5" w:rsidR="005A50D1" w:rsidRPr="004C5B03" w:rsidRDefault="00C87350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Rektor Hilde Grimm</w:t>
            </w:r>
          </w:p>
        </w:tc>
      </w:tr>
      <w:tr w:rsidR="005A50D1" w14:paraId="1EF58B75" w14:textId="77777777" w:rsidTr="0004736C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6A1CC977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Ordstyrer:</w:t>
            </w:r>
          </w:p>
        </w:tc>
        <w:tc>
          <w:tcPr>
            <w:tcW w:w="4653" w:type="dxa"/>
            <w:gridSpan w:val="2"/>
            <w:tcBorders>
              <w:top w:val="nil"/>
              <w:bottom w:val="nil"/>
            </w:tcBorders>
          </w:tcPr>
          <w:p w14:paraId="6D69D004" w14:textId="1B550321" w:rsidR="005A50D1" w:rsidRPr="004C5B03" w:rsidRDefault="006A4A0C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SU-leder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pct5" w:color="auto" w:fill="auto"/>
          </w:tcPr>
          <w:p w14:paraId="0F5E17FA" w14:textId="77777777" w:rsidR="005A50D1" w:rsidRPr="004C5B03" w:rsidRDefault="00050EB3" w:rsidP="005A50D1">
            <w:pPr>
              <w:pStyle w:val="Brdtek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Referent: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14:paraId="27CA824D" w14:textId="40F2E671" w:rsidR="005A50D1" w:rsidRPr="004C5B03" w:rsidRDefault="00506B87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Hilde Grimm</w:t>
            </w:r>
          </w:p>
        </w:tc>
      </w:tr>
      <w:tr w:rsidR="00795610" w:rsidRPr="00500972" w14:paraId="7EAB0EFB" w14:textId="77777777" w:rsidTr="0004736C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48868DDC" w14:textId="42B3712C" w:rsidR="00795610" w:rsidRPr="00641E22" w:rsidRDefault="00795610" w:rsidP="00795610">
            <w:pPr>
              <w:pStyle w:val="Brdtekst"/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</w:t>
            </w:r>
            <w:r w:rsidRPr="00641E22">
              <w:rPr>
                <w:rFonts w:ascii="Arial" w:hAnsi="Arial"/>
                <w:b/>
                <w:sz w:val="20"/>
              </w:rPr>
              <w:t>:</w:t>
            </w:r>
          </w:p>
          <w:p w14:paraId="4CF3C5EB" w14:textId="5E76A431" w:rsidR="00795610" w:rsidRPr="00500972" w:rsidRDefault="00795610" w:rsidP="00795610">
            <w:pPr>
              <w:pStyle w:val="Brdtekstpaaflgende"/>
            </w:pPr>
          </w:p>
        </w:tc>
        <w:tc>
          <w:tcPr>
            <w:tcW w:w="896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8DA5412" w14:textId="31C15A1E" w:rsidR="00D33885" w:rsidRDefault="00D33885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41" w:rightFromText="141" w:horzAnchor="margin" w:tblpXSpec="center" w:tblpY="-900"/>
              <w:tblW w:w="8931" w:type="dxa"/>
              <w:tblBorders>
                <w:top w:val="single" w:sz="24" w:space="0" w:color="auto"/>
                <w:right w:val="single" w:sz="2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D33885" w:rsidRPr="00500972" w14:paraId="0AC30FE7" w14:textId="77777777" w:rsidTr="0004736C">
              <w:tc>
                <w:tcPr>
                  <w:tcW w:w="8931" w:type="dxa"/>
                  <w:tcBorders>
                    <w:top w:val="nil"/>
                    <w:bottom w:val="nil"/>
                  </w:tcBorders>
                </w:tcPr>
                <w:p w14:paraId="3AD7FAF3" w14:textId="6360F2FB" w:rsidR="00D33885" w:rsidRPr="00500972" w:rsidRDefault="00D33885" w:rsidP="00D33885">
                  <w:pPr>
                    <w:pStyle w:val="Brdtekstpaaflgende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FAU-leder </w:t>
                  </w:r>
                  <w:r w:rsidR="003B79BE">
                    <w:rPr>
                      <w:rFonts w:ascii="Arial" w:hAnsi="Arial" w:cs="Arial"/>
                      <w:sz w:val="22"/>
                      <w:szCs w:val="22"/>
                    </w:rPr>
                    <w:t>Guro</w:t>
                  </w:r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 xml:space="preserve"> Skår Myre (8d)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og </w:t>
                  </w:r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>FAU-representant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 xml:space="preserve">Lars </w:t>
                  </w:r>
                  <w:proofErr w:type="spellStart"/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>Grunnar</w:t>
                  </w:r>
                  <w:proofErr w:type="spellEnd"/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>Jansen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 Anne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Lise Narvestad (politisk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represenant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), </w:t>
                  </w:r>
                  <w:r w:rsidRPr="00500972">
                    <w:rPr>
                      <w:rFonts w:ascii="Arial" w:hAnsi="Arial" w:cs="Arial"/>
                      <w:sz w:val="22"/>
                      <w:szCs w:val="22"/>
                    </w:rPr>
                    <w:t>Lise Fagerlid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og </w:t>
                  </w:r>
                  <w:r w:rsidR="006F7303">
                    <w:rPr>
                      <w:rFonts w:ascii="Arial" w:hAnsi="Arial" w:cs="Arial"/>
                      <w:sz w:val="22"/>
                      <w:szCs w:val="22"/>
                    </w:rPr>
                    <w:t>Anne Merete Svenningsen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(læreres representant),</w:t>
                  </w:r>
                  <w:r w:rsidRPr="00500972">
                    <w:rPr>
                      <w:rFonts w:ascii="Arial" w:hAnsi="Arial" w:cs="Arial"/>
                      <w:sz w:val="22"/>
                      <w:szCs w:val="22"/>
                    </w:rPr>
                    <w:t xml:space="preserve"> Hilde Grimm (rektor)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 Åse Carlsen (andre ansatte), elevrådsrepresentant</w:t>
                  </w:r>
                  <w:r w:rsidR="002177B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25B83">
                    <w:rPr>
                      <w:rFonts w:ascii="Arial" w:hAnsi="Arial" w:cs="Arial"/>
                      <w:sz w:val="22"/>
                      <w:szCs w:val="22"/>
                    </w:rPr>
                    <w:t>Gabriel</w:t>
                  </w:r>
                  <w:r w:rsidR="009014BE">
                    <w:rPr>
                      <w:rFonts w:ascii="Arial" w:hAnsi="Arial" w:cs="Arial"/>
                      <w:sz w:val="22"/>
                      <w:szCs w:val="22"/>
                    </w:rPr>
                    <w:t xml:space="preserve"> Danielsen</w:t>
                  </w:r>
                  <w:r w:rsidR="00D25B83">
                    <w:rPr>
                      <w:rFonts w:ascii="Arial" w:hAnsi="Arial" w:cs="Arial"/>
                      <w:sz w:val="22"/>
                      <w:szCs w:val="22"/>
                    </w:rPr>
                    <w:t xml:space="preserve"> (9b). </w:t>
                  </w:r>
                </w:p>
              </w:tc>
            </w:tr>
          </w:tbl>
          <w:p w14:paraId="3EFCADF9" w14:textId="10C18403" w:rsidR="00795610" w:rsidRPr="00500972" w:rsidRDefault="00795610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610" w:rsidRPr="0021625D" w14:paraId="45608C85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5" w:color="auto" w:fill="auto"/>
          </w:tcPr>
          <w:p w14:paraId="515305F7" w14:textId="27C13441" w:rsidR="00795610" w:rsidRPr="0021625D" w:rsidRDefault="00795610" w:rsidP="00795610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Forfall:</w:t>
            </w:r>
          </w:p>
        </w:tc>
        <w:tc>
          <w:tcPr>
            <w:tcW w:w="8965" w:type="dxa"/>
            <w:gridSpan w:val="4"/>
            <w:tcBorders>
              <w:top w:val="nil"/>
              <w:bottom w:val="single" w:sz="24" w:space="0" w:color="auto"/>
            </w:tcBorders>
          </w:tcPr>
          <w:p w14:paraId="7918BEE7" w14:textId="78A14789" w:rsidR="00795610" w:rsidRPr="000D5A80" w:rsidRDefault="006F7303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 Lise Narvestad (politisk represen</w:t>
            </w:r>
            <w:r w:rsidR="00E2015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ant), Anne Merete Svenningsen og Lise Fagerlid. </w:t>
            </w:r>
            <w:r w:rsidR="0004736C">
              <w:rPr>
                <w:rFonts w:ascii="Arial" w:hAnsi="Arial" w:cs="Arial"/>
                <w:sz w:val="22"/>
                <w:szCs w:val="22"/>
              </w:rPr>
              <w:t xml:space="preserve">(obs: </w:t>
            </w:r>
            <w:r>
              <w:rPr>
                <w:rFonts w:ascii="Arial" w:hAnsi="Arial" w:cs="Arial"/>
                <w:sz w:val="22"/>
                <w:szCs w:val="22"/>
              </w:rPr>
              <w:t>Vi må ha med en elev til neste gang.</w:t>
            </w:r>
            <w:r w:rsidR="0004736C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E970298" w14:textId="77777777" w:rsidR="00641E22" w:rsidRDefault="00641E22" w:rsidP="00641E22">
      <w:pPr>
        <w:rPr>
          <w:sz w:val="10"/>
        </w:rPr>
      </w:pPr>
    </w:p>
    <w:p w14:paraId="147C6C46" w14:textId="255067BC" w:rsidR="00641E22" w:rsidRPr="0021625D" w:rsidRDefault="00641E22" w:rsidP="005A50D1">
      <w:pPr>
        <w:rPr>
          <w:sz w:val="10"/>
        </w:rPr>
      </w:pPr>
    </w:p>
    <w:tbl>
      <w:tblPr>
        <w:tblW w:w="10380" w:type="dxa"/>
        <w:tblInd w:w="-629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1"/>
        <w:gridCol w:w="8507"/>
        <w:gridCol w:w="992"/>
      </w:tblGrid>
      <w:tr w:rsidR="00215FEB" w14:paraId="7D2ECEB1" w14:textId="77777777" w:rsidTr="00C5288D">
        <w:trPr>
          <w:tblHeader/>
        </w:trPr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55D00A9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Sak</w:t>
            </w:r>
          </w:p>
        </w:tc>
        <w:tc>
          <w:tcPr>
            <w:tcW w:w="85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14:paraId="5BEEF855" w14:textId="328C0D94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Diskusjon og konklusjon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9B9C3C5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Ansvar </w:t>
            </w:r>
          </w:p>
        </w:tc>
      </w:tr>
      <w:tr w:rsidR="00E54C6B" w14:paraId="5224739F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48071C9E" w14:textId="5F9F24E5" w:rsidR="00E54C6B" w:rsidRDefault="00245F11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C63745">
              <w:rPr>
                <w:rFonts w:ascii="Arial" w:hAnsi="Arial" w:cs="Arial"/>
                <w:sz w:val="22"/>
                <w:szCs w:val="22"/>
              </w:rPr>
              <w:t>/</w:t>
            </w:r>
            <w:r w:rsidR="0048354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E1C478" w14:textId="541D1CE8" w:rsidR="00E54C6B" w:rsidRDefault="00E54C6B" w:rsidP="00C377F5">
            <w:pPr>
              <w:pStyle w:val="Brdtekstpaaflgende"/>
              <w:spacing w:before="0"/>
              <w:rPr>
                <w:rFonts w:asciiTheme="minorHAnsi" w:hAnsiTheme="minorHAnsi" w:cs="Arial"/>
              </w:rPr>
            </w:pPr>
            <w:proofErr w:type="gramStart"/>
            <w:r w:rsidRPr="00F14659">
              <w:rPr>
                <w:rFonts w:asciiTheme="minorHAnsi" w:hAnsiTheme="minorHAnsi" w:cs="Arial"/>
                <w:b/>
              </w:rPr>
              <w:t xml:space="preserve">Godkjenning  </w:t>
            </w:r>
            <w:r w:rsidR="00B72C2E">
              <w:rPr>
                <w:rFonts w:asciiTheme="minorHAnsi" w:hAnsiTheme="minorHAnsi" w:cs="Arial"/>
                <w:b/>
              </w:rPr>
              <w:t>innkalling</w:t>
            </w:r>
            <w:proofErr w:type="gramEnd"/>
            <w:r w:rsidR="00AF7BD8">
              <w:rPr>
                <w:rFonts w:asciiTheme="minorHAnsi" w:hAnsiTheme="minorHAnsi" w:cs="Arial"/>
                <w:b/>
              </w:rPr>
              <w:t>; Godkjent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73B1F17" w14:textId="71359B93" w:rsidR="00E54C6B" w:rsidRDefault="00E54C6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215FEB" w14:paraId="01315B6C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0F3D1A2A" w14:textId="6A53397B" w:rsidR="00215FEB" w:rsidRDefault="00245F11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C63745">
              <w:rPr>
                <w:rFonts w:ascii="Arial" w:hAnsi="Arial" w:cs="Arial"/>
                <w:sz w:val="22"/>
                <w:szCs w:val="22"/>
              </w:rPr>
              <w:t>/</w:t>
            </w:r>
            <w:r w:rsidR="0048354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26F9297" w14:textId="77777777" w:rsidR="00D42E79" w:rsidRDefault="00E71B17" w:rsidP="0083716A">
            <w:pPr>
              <w:rPr>
                <w:rFonts w:asciiTheme="minorHAnsi" w:hAnsiTheme="minorHAnsi" w:cs="Arial"/>
                <w:lang w:val="nn-NO"/>
              </w:rPr>
            </w:pPr>
            <w:r w:rsidRPr="00FE5C49">
              <w:rPr>
                <w:rFonts w:asciiTheme="minorHAnsi" w:hAnsiTheme="minorHAnsi" w:cs="Arial"/>
                <w:lang w:val="nn-NO"/>
              </w:rPr>
              <w:t xml:space="preserve"> </w:t>
            </w:r>
            <w:proofErr w:type="spellStart"/>
            <w:r w:rsidR="00FE5C49" w:rsidRPr="00FE5C49">
              <w:rPr>
                <w:rFonts w:asciiTheme="minorHAnsi" w:hAnsiTheme="minorHAnsi" w:cs="Arial"/>
                <w:lang w:val="nn-NO"/>
              </w:rPr>
              <w:t>Konstituering</w:t>
            </w:r>
            <w:proofErr w:type="spellEnd"/>
            <w:r w:rsidR="00FE5C49" w:rsidRPr="00FE5C49">
              <w:rPr>
                <w:rFonts w:asciiTheme="minorHAnsi" w:hAnsiTheme="minorHAnsi" w:cs="Arial"/>
                <w:lang w:val="nn-NO"/>
              </w:rPr>
              <w:t xml:space="preserve"> av SU og g</w:t>
            </w:r>
            <w:r w:rsidR="00FE5C49">
              <w:rPr>
                <w:rFonts w:asciiTheme="minorHAnsi" w:hAnsiTheme="minorHAnsi" w:cs="Arial"/>
                <w:lang w:val="nn-NO"/>
              </w:rPr>
              <w:t>jennomgang av retningslinjene</w:t>
            </w:r>
            <w:r w:rsidR="00E20151">
              <w:rPr>
                <w:rFonts w:asciiTheme="minorHAnsi" w:hAnsiTheme="minorHAnsi" w:cs="Arial"/>
                <w:lang w:val="nn-NO"/>
              </w:rPr>
              <w:t xml:space="preserve"> og «årshjul» </w:t>
            </w:r>
          </w:p>
          <w:p w14:paraId="36216F50" w14:textId="26D77FC1" w:rsidR="00EA75D5" w:rsidRPr="00EA75D5" w:rsidRDefault="00EA75D5" w:rsidP="00EA75D5">
            <w:pPr>
              <w:pStyle w:val="Listeavsnitt"/>
              <w:numPr>
                <w:ilvl w:val="0"/>
                <w:numId w:val="18"/>
              </w:numPr>
            </w:pPr>
            <w:r w:rsidRPr="00EA75D5">
              <w:t>Vi presenterte oss og snakket litt om hva</w:t>
            </w:r>
            <w:r>
              <w:t xml:space="preserve"> SU er.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BB8106D" w14:textId="08A56D3B" w:rsidR="00215FEB" w:rsidRPr="00DC575B" w:rsidRDefault="00215FE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215FEB" w14:paraId="3FB17A15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2FD2D393" w14:textId="21B1FC6B" w:rsidR="00215FEB" w:rsidRDefault="00245F11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C63745">
              <w:rPr>
                <w:rFonts w:ascii="Arial" w:hAnsi="Arial" w:cs="Arial"/>
                <w:sz w:val="22"/>
                <w:szCs w:val="22"/>
              </w:rPr>
              <w:t>/</w:t>
            </w:r>
            <w:r w:rsidR="008C2E7A">
              <w:rPr>
                <w:rFonts w:ascii="Arial" w:hAnsi="Arial" w:cs="Arial"/>
                <w:sz w:val="22"/>
                <w:szCs w:val="22"/>
              </w:rPr>
              <w:t>2</w:t>
            </w:r>
            <w:r w:rsidR="0048354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F68774" w14:textId="42D1CC65" w:rsidR="00FE5C49" w:rsidRDefault="00FE5C49" w:rsidP="00FE5C49">
            <w:pPr>
              <w:rPr>
                <w:rFonts w:asciiTheme="minorHAnsi" w:hAnsiTheme="minorHAnsi" w:cs="Arial"/>
                <w:b/>
                <w:bCs/>
              </w:rPr>
            </w:pPr>
            <w:r w:rsidRPr="00FF31E5">
              <w:rPr>
                <w:rFonts w:asciiTheme="minorHAnsi" w:hAnsiTheme="minorHAnsi" w:cs="Arial"/>
                <w:b/>
                <w:bCs/>
              </w:rPr>
              <w:t>Kort runde fra alle</w:t>
            </w:r>
            <w:r>
              <w:rPr>
                <w:rFonts w:asciiTheme="minorHAnsi" w:hAnsiTheme="minorHAnsi" w:cs="Arial"/>
                <w:b/>
                <w:bCs/>
              </w:rPr>
              <w:t xml:space="preserve"> om oppstart:</w:t>
            </w:r>
          </w:p>
          <w:p w14:paraId="63932DBB" w14:textId="1D884D7B" w:rsidR="00963F20" w:rsidRPr="00963F20" w:rsidRDefault="00963F20" w:rsidP="00FE5C4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SU-leder: </w:t>
            </w:r>
            <w:r>
              <w:rPr>
                <w:rFonts w:asciiTheme="minorHAnsi" w:hAnsiTheme="minorHAnsi" w:cs="Arial"/>
              </w:rPr>
              <w:t>Det var fint med den runde vi hadde i klasserommet</w:t>
            </w:r>
            <w:r w:rsidR="00573807">
              <w:rPr>
                <w:rFonts w:asciiTheme="minorHAnsi" w:hAnsiTheme="minorHAnsi" w:cs="Arial"/>
              </w:rPr>
              <w:t xml:space="preserve">. Jeg opplevde et foreldremøte på Tangen der de klarte å si noe om visjoner skolen hadde for elevene. </w:t>
            </w:r>
          </w:p>
          <w:p w14:paraId="61B7645A" w14:textId="6BCD3C34" w:rsidR="00FE5C49" w:rsidRPr="0005260E" w:rsidRDefault="00FE5C49" w:rsidP="00FE5C49">
            <w:pPr>
              <w:rPr>
                <w:rFonts w:asciiTheme="minorHAnsi" w:hAnsiTheme="minorHAnsi" w:cs="Arial"/>
              </w:rPr>
            </w:pPr>
            <w:r w:rsidRPr="0005260E">
              <w:rPr>
                <w:rFonts w:asciiTheme="minorHAnsi" w:hAnsiTheme="minorHAnsi" w:cs="Arial"/>
                <w:b/>
                <w:bCs/>
              </w:rPr>
              <w:t>Lærere</w:t>
            </w:r>
            <w:r w:rsidRPr="0005260E">
              <w:rPr>
                <w:rFonts w:asciiTheme="minorHAnsi" w:hAnsiTheme="minorHAnsi" w:cs="Arial"/>
              </w:rPr>
              <w:t xml:space="preserve">: </w:t>
            </w:r>
            <w:r w:rsidR="00B14E9F">
              <w:rPr>
                <w:rFonts w:asciiTheme="minorHAnsi" w:hAnsiTheme="minorHAnsi" w:cs="Arial"/>
              </w:rPr>
              <w:t>Anders</w:t>
            </w:r>
            <w:r w:rsidR="006B3237">
              <w:rPr>
                <w:rFonts w:asciiTheme="minorHAnsi" w:hAnsiTheme="minorHAnsi" w:cs="Arial"/>
              </w:rPr>
              <w:t xml:space="preserve"> har hatt oppstart på 8. trinn. Det har vært hektisk, og mye skal inn de første ukene. </w:t>
            </w:r>
            <w:r w:rsidR="006D63AA">
              <w:rPr>
                <w:rFonts w:asciiTheme="minorHAnsi" w:hAnsiTheme="minorHAnsi" w:cs="Arial"/>
              </w:rPr>
              <w:t xml:space="preserve">Men vi har hatt fint start. Dialogen på foreldremøtene fungerte fint, og vi mikset skolene. </w:t>
            </w:r>
          </w:p>
          <w:p w14:paraId="5391AA29" w14:textId="58B8F421" w:rsidR="00FE5C49" w:rsidRDefault="00FE5C49" w:rsidP="00FE5C49">
            <w:pPr>
              <w:rPr>
                <w:rFonts w:asciiTheme="minorHAnsi" w:hAnsiTheme="minorHAnsi" w:cs="Arial"/>
              </w:rPr>
            </w:pPr>
            <w:r w:rsidRPr="0005260E">
              <w:rPr>
                <w:rFonts w:asciiTheme="minorHAnsi" w:hAnsiTheme="minorHAnsi" w:cs="Arial"/>
                <w:b/>
                <w:bCs/>
              </w:rPr>
              <w:t>Elever</w:t>
            </w:r>
            <w:r w:rsidRPr="0005260E">
              <w:rPr>
                <w:rFonts w:asciiTheme="minorHAnsi" w:hAnsiTheme="minorHAnsi" w:cs="Arial"/>
              </w:rPr>
              <w:t xml:space="preserve">: </w:t>
            </w:r>
            <w:r w:rsidR="00645993">
              <w:rPr>
                <w:rFonts w:asciiTheme="minorHAnsi" w:hAnsiTheme="minorHAnsi" w:cs="Arial"/>
              </w:rPr>
              <w:t>Fin oppstart</w:t>
            </w:r>
            <w:r w:rsidR="0027597A">
              <w:rPr>
                <w:rFonts w:asciiTheme="minorHAnsi" w:hAnsiTheme="minorHAnsi" w:cs="Arial"/>
              </w:rPr>
              <w:t xml:space="preserve">. </w:t>
            </w:r>
            <w:r w:rsidR="009B2BC7">
              <w:rPr>
                <w:rFonts w:asciiTheme="minorHAnsi" w:hAnsiTheme="minorHAnsi" w:cs="Arial"/>
              </w:rPr>
              <w:t xml:space="preserve">Vi synes det er rart at vi har færre matematikktimer. </w:t>
            </w:r>
            <w:r w:rsidR="00A67E7D">
              <w:rPr>
                <w:rFonts w:asciiTheme="minorHAnsi" w:hAnsiTheme="minorHAnsi" w:cs="Arial"/>
              </w:rPr>
              <w:t>Men vi forstår det er slik</w:t>
            </w:r>
            <w:r w:rsidR="00D07591">
              <w:rPr>
                <w:rFonts w:asciiTheme="minorHAnsi" w:hAnsiTheme="minorHAnsi" w:cs="Arial"/>
              </w:rPr>
              <w:t xml:space="preserve">. </w:t>
            </w:r>
          </w:p>
          <w:p w14:paraId="1639BC17" w14:textId="1A4B6782" w:rsidR="00FE5C49" w:rsidRPr="004159A0" w:rsidRDefault="00FE5C49" w:rsidP="00FE5C49">
            <w:pPr>
              <w:rPr>
                <w:rFonts w:asciiTheme="minorHAnsi" w:hAnsiTheme="minorHAnsi" w:cs="Arial"/>
              </w:rPr>
            </w:pPr>
            <w:r w:rsidRPr="00BE452C">
              <w:rPr>
                <w:rFonts w:asciiTheme="minorHAnsi" w:hAnsiTheme="minorHAnsi" w:cs="Arial"/>
                <w:b/>
                <w:bCs/>
              </w:rPr>
              <w:t>FAU</w:t>
            </w:r>
            <w:r>
              <w:rPr>
                <w:rFonts w:asciiTheme="minorHAnsi" w:hAnsiTheme="minorHAnsi" w:cs="Arial"/>
              </w:rPr>
              <w:t xml:space="preserve">: </w:t>
            </w:r>
            <w:r w:rsidR="00D07591">
              <w:rPr>
                <w:rFonts w:asciiTheme="minorHAnsi" w:hAnsiTheme="minorHAnsi" w:cs="Arial"/>
              </w:rPr>
              <w:t xml:space="preserve">Har opplevd fin start på 8. trinn. Mange har vært spente, og følt de er godt integrert. </w:t>
            </w:r>
          </w:p>
          <w:p w14:paraId="0241C8A1" w14:textId="6FF0F665" w:rsidR="0065186F" w:rsidRPr="006C46E5" w:rsidRDefault="00FE5C49" w:rsidP="0065186F">
            <w:pPr>
              <w:rPr>
                <w:rFonts w:asciiTheme="minorHAnsi" w:hAnsiTheme="minorHAnsi" w:cs="Arial"/>
              </w:rPr>
            </w:pPr>
            <w:r w:rsidRPr="008D3B72">
              <w:rPr>
                <w:rFonts w:asciiTheme="minorHAnsi" w:hAnsiTheme="minorHAnsi" w:cs="Arial"/>
                <w:b/>
                <w:bCs/>
              </w:rPr>
              <w:t xml:space="preserve">Andre ansatte: </w:t>
            </w:r>
            <w:r w:rsidR="006C46E5">
              <w:rPr>
                <w:rFonts w:asciiTheme="minorHAnsi" w:hAnsiTheme="minorHAnsi" w:cs="Arial"/>
              </w:rPr>
              <w:t xml:space="preserve">Noen sykemeldte blant andre ansatte. Men vi har fått flere miljøarbeidere inn. Det er nå </w:t>
            </w:r>
            <w:r w:rsidR="00583E7C">
              <w:rPr>
                <w:rFonts w:asciiTheme="minorHAnsi" w:hAnsiTheme="minorHAnsi" w:cs="Arial"/>
              </w:rPr>
              <w:t xml:space="preserve">en vernepleier og en sykepleier, samt fagarbeidere. </w:t>
            </w:r>
          </w:p>
          <w:p w14:paraId="460B8A31" w14:textId="0FE300D1" w:rsidR="00297BC9" w:rsidRPr="0065186F" w:rsidRDefault="00FE5C49" w:rsidP="0065186F">
            <w:pPr>
              <w:rPr>
                <w:rFonts w:asciiTheme="minorHAnsi" w:hAnsiTheme="minorHAnsi" w:cs="Arial"/>
              </w:rPr>
            </w:pPr>
            <w:r w:rsidRPr="0005260E">
              <w:rPr>
                <w:rFonts w:asciiTheme="minorHAnsi" w:hAnsiTheme="minorHAnsi" w:cs="Arial"/>
                <w:b/>
                <w:bCs/>
              </w:rPr>
              <w:t>Rektor</w:t>
            </w:r>
            <w:r w:rsidRPr="0005260E">
              <w:rPr>
                <w:rFonts w:asciiTheme="minorHAnsi" w:hAnsiTheme="minorHAnsi" w:cs="Arial"/>
              </w:rPr>
              <w:t>:</w:t>
            </w:r>
            <w:r w:rsidR="00245F11">
              <w:rPr>
                <w:rFonts w:asciiTheme="minorHAnsi" w:hAnsiTheme="minorHAnsi" w:cs="Arial"/>
              </w:rPr>
              <w:t xml:space="preserve"> God stemning og god oppstart.</w:t>
            </w:r>
            <w:r w:rsidR="0065186F">
              <w:rPr>
                <w:rFonts w:asciiTheme="minorHAnsi" w:hAnsiTheme="minorHAnsi" w:cs="Arial"/>
              </w:rPr>
              <w:t xml:space="preserve"> Trafikksituasjonen</w:t>
            </w:r>
            <w:r w:rsidR="00DD3B86">
              <w:rPr>
                <w:rFonts w:asciiTheme="minorHAnsi" w:hAnsiTheme="minorHAnsi" w:cs="Arial"/>
              </w:rPr>
              <w:t>: Vi har stått mye vakt på morgenen, men minner om at trafikksikkerhet er alles ansvar: Ansatte, elever og foreldre</w:t>
            </w:r>
            <w:r w:rsidR="0065186F">
              <w:rPr>
                <w:rFonts w:asciiTheme="minorHAnsi" w:hAnsiTheme="minorHAnsi" w:cs="Arial"/>
              </w:rPr>
              <w:t xml:space="preserve">. </w:t>
            </w:r>
            <w:r w:rsidR="00E03FD1">
              <w:rPr>
                <w:rFonts w:asciiTheme="minorHAnsi" w:hAnsiTheme="minorHAnsi" w:cs="Arial"/>
              </w:rPr>
              <w:t xml:space="preserve">Mange aktiviteter som skal gjennomføres og </w:t>
            </w:r>
            <w:proofErr w:type="spellStart"/>
            <w:r w:rsidR="00E03FD1">
              <w:rPr>
                <w:rFonts w:asciiTheme="minorHAnsi" w:hAnsiTheme="minorHAnsi" w:cs="Arial"/>
              </w:rPr>
              <w:t>organsieres</w:t>
            </w:r>
            <w:proofErr w:type="spellEnd"/>
            <w:r w:rsidR="00E03FD1">
              <w:rPr>
                <w:rFonts w:asciiTheme="minorHAnsi" w:hAnsiTheme="minorHAnsi" w:cs="Arial"/>
              </w:rPr>
              <w:t xml:space="preserve">: NP, </w:t>
            </w:r>
            <w:r w:rsidR="008A4712">
              <w:rPr>
                <w:rFonts w:asciiTheme="minorHAnsi" w:hAnsiTheme="minorHAnsi" w:cs="Arial"/>
              </w:rPr>
              <w:t>klassetrivsel, foreldremøte og foreldresamtaler. I tillegg mange satsninger fra kommunen sentralt som tar noe tid. Skolen har fokus på å skape mer variert og praktisk skole og har kjøpt inn noe ekstra utstyr</w:t>
            </w:r>
            <w:r w:rsidR="00DD3B86">
              <w:rPr>
                <w:rFonts w:asciiTheme="minorHAnsi" w:hAnsiTheme="minorHAnsi" w:cs="Arial"/>
              </w:rPr>
              <w:t xml:space="preserve">. Vi ser frem til aktivitetsdag i </w:t>
            </w:r>
            <w:proofErr w:type="spellStart"/>
            <w:r w:rsidR="00DD3B86">
              <w:rPr>
                <w:rFonts w:asciiTheme="minorHAnsi" w:hAnsiTheme="minorHAnsi" w:cs="Arial"/>
              </w:rPr>
              <w:t>Trollstien</w:t>
            </w:r>
            <w:proofErr w:type="spellEnd"/>
            <w:r w:rsidR="00DD3B86">
              <w:rPr>
                <w:rFonts w:asciiTheme="minorHAnsi" w:hAnsiTheme="minorHAnsi" w:cs="Arial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3C140D5" w14:textId="2CF5832B" w:rsidR="00215FEB" w:rsidRPr="00DC575B" w:rsidRDefault="00215FE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Rektor </w:t>
            </w:r>
          </w:p>
        </w:tc>
      </w:tr>
      <w:tr w:rsidR="00063214" w14:paraId="2CD1C16F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</w:tcPr>
          <w:p w14:paraId="6E764BBE" w14:textId="0E3A8897" w:rsidR="00063214" w:rsidRDefault="00245F11" w:rsidP="0006321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14/25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D20DAB3" w14:textId="3043CD65" w:rsidR="002E6B51" w:rsidRDefault="00855885" w:rsidP="0083716A">
            <w:pPr>
              <w:pStyle w:val="Brdtekstpaaflgende"/>
              <w:spacing w:before="0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4E0709">
              <w:rPr>
                <w:color w:val="000000"/>
              </w:rPr>
              <w:t xml:space="preserve">atoer for videre møter: </w:t>
            </w:r>
          </w:p>
          <w:p w14:paraId="00CB334F" w14:textId="3D8AA536" w:rsidR="00285202" w:rsidRDefault="00D708AA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 xml:space="preserve">21. </w:t>
            </w:r>
            <w:proofErr w:type="spellStart"/>
            <w:r>
              <w:rPr>
                <w:color w:val="000000"/>
              </w:rPr>
              <w:t>okt</w:t>
            </w:r>
            <w:proofErr w:type="spellEnd"/>
            <w:r w:rsidR="00A54130">
              <w:rPr>
                <w:color w:val="000000"/>
              </w:rPr>
              <w:t xml:space="preserve"> kl. 1</w:t>
            </w:r>
            <w:r w:rsidR="000D1BB4">
              <w:rPr>
                <w:color w:val="000000"/>
              </w:rPr>
              <w:t>9.0</w:t>
            </w:r>
            <w:r w:rsidR="00A54130">
              <w:rPr>
                <w:color w:val="000000"/>
              </w:rPr>
              <w:t>0</w:t>
            </w:r>
          </w:p>
          <w:p w14:paraId="50C17742" w14:textId="3A8232BC" w:rsidR="00A54130" w:rsidRDefault="00A54130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25. nov. kl. 1</w:t>
            </w:r>
            <w:r w:rsidR="000D1BB4">
              <w:rPr>
                <w:color w:val="000000"/>
              </w:rPr>
              <w:t>9.00</w:t>
            </w:r>
            <w:r>
              <w:rPr>
                <w:color w:val="000000"/>
              </w:rPr>
              <w:t>0</w:t>
            </w:r>
          </w:p>
          <w:p w14:paraId="4B2CB9FF" w14:textId="692382F1" w:rsidR="00A54130" w:rsidRDefault="005634A4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 xml:space="preserve">19. </w:t>
            </w:r>
            <w:proofErr w:type="spellStart"/>
            <w:r>
              <w:rPr>
                <w:color w:val="000000"/>
              </w:rPr>
              <w:t>febr</w:t>
            </w:r>
            <w:proofErr w:type="spellEnd"/>
            <w:r>
              <w:rPr>
                <w:color w:val="000000"/>
              </w:rPr>
              <w:t xml:space="preserve">. </w:t>
            </w:r>
            <w:r w:rsidR="00B61913">
              <w:rPr>
                <w:color w:val="000000"/>
              </w:rPr>
              <w:t>kl. 1</w:t>
            </w:r>
            <w:r w:rsidR="000D1BB4">
              <w:rPr>
                <w:color w:val="000000"/>
              </w:rPr>
              <w:t>9.0</w:t>
            </w:r>
            <w:r w:rsidR="00B61913">
              <w:rPr>
                <w:color w:val="000000"/>
              </w:rPr>
              <w:t>0</w:t>
            </w:r>
          </w:p>
          <w:p w14:paraId="291D61B8" w14:textId="54F5EF83" w:rsidR="00B61913" w:rsidRDefault="00B61913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24. mars kl. 1</w:t>
            </w:r>
            <w:r w:rsidR="000D1BB4">
              <w:rPr>
                <w:color w:val="000000"/>
              </w:rPr>
              <w:t>9.0</w:t>
            </w:r>
            <w:r>
              <w:rPr>
                <w:color w:val="000000"/>
              </w:rPr>
              <w:t>0</w:t>
            </w:r>
          </w:p>
          <w:p w14:paraId="61E06314" w14:textId="423025F2" w:rsidR="00B61913" w:rsidRDefault="00B61913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5. m</w:t>
            </w:r>
            <w:r w:rsidR="00FD55DF">
              <w:rPr>
                <w:color w:val="000000"/>
              </w:rPr>
              <w:t xml:space="preserve">ai kl. </w:t>
            </w:r>
            <w:r w:rsidR="000D1BB4">
              <w:rPr>
                <w:color w:val="000000"/>
              </w:rPr>
              <w:t>19.00</w:t>
            </w:r>
          </w:p>
          <w:p w14:paraId="6374BB57" w14:textId="62919B1F" w:rsidR="0083716A" w:rsidRDefault="00E95D57" w:rsidP="0083716A">
            <w:pPr>
              <w:pStyle w:val="Brdtekstpaaflgende"/>
              <w:spacing w:before="0"/>
              <w:rPr>
                <w:color w:val="000000"/>
              </w:rPr>
            </w:pPr>
            <w:r>
              <w:rPr>
                <w:color w:val="000000"/>
              </w:rPr>
              <w:t xml:space="preserve">Eventuelt: FAU ønsker at </w:t>
            </w:r>
            <w:r w:rsidR="00833948">
              <w:rPr>
                <w:color w:val="000000"/>
              </w:rPr>
              <w:t>rektor lager en årsplan</w:t>
            </w:r>
            <w:r w:rsidR="00E43828">
              <w:rPr>
                <w:color w:val="000000"/>
              </w:rPr>
              <w:t xml:space="preserve"> der ulike tema vi skal gjennom er fordelt</w:t>
            </w:r>
            <w:r w:rsidR="003E4BC4">
              <w:rPr>
                <w:color w:val="000000"/>
              </w:rPr>
              <w:t xml:space="preserve"> (se forslag fra rektor neste side)</w:t>
            </w:r>
          </w:p>
          <w:p w14:paraId="4B44A6FE" w14:textId="75AB6325" w:rsidR="002E6B51" w:rsidRPr="002E6B51" w:rsidRDefault="002E6B51" w:rsidP="00855885">
            <w:pPr>
              <w:pStyle w:val="Brdtekstpaaflgende"/>
              <w:spacing w:before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23C73890" w14:textId="3B1AFFF2" w:rsidR="00063214" w:rsidRDefault="00063214" w:rsidP="0006321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</w:tbl>
    <w:p w14:paraId="3C4467AD" w14:textId="77777777" w:rsidR="003E4BC4" w:rsidRDefault="003E4BC4" w:rsidP="00BF4A89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9770A4" w14:textId="77777777" w:rsidR="003E4BC4" w:rsidRDefault="003E4BC4" w:rsidP="00BF4A89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72A3F5" w14:textId="274A39C8" w:rsidR="00E43828" w:rsidRPr="003E4BC4" w:rsidRDefault="00A116D8" w:rsidP="00BF4A89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  <w:r w:rsidRPr="003E4BC4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Årshjul for saker til samarbeidsutvalget</w:t>
      </w:r>
      <w:r w:rsidR="00C5288D" w:rsidRPr="003E4B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E660FC7" w14:textId="77777777" w:rsidR="00BF4A89" w:rsidRDefault="00BF4A89" w:rsidP="00BF4A89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21861D" w14:textId="6A34F7BC" w:rsidR="00BF4A89" w:rsidRPr="00770DDF" w:rsidRDefault="00BF4A89" w:rsidP="00BF4A89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770DDF">
        <w:rPr>
          <w:rFonts w:ascii="Arial" w:hAnsi="Arial" w:cs="Arial"/>
          <w:b/>
          <w:bCs/>
          <w:color w:val="000000"/>
          <w:sz w:val="20"/>
          <w:szCs w:val="20"/>
        </w:rPr>
        <w:t xml:space="preserve">I tillegg til faste saker </w:t>
      </w:r>
      <w:r w:rsidR="00770DDF" w:rsidRPr="00770DDF">
        <w:rPr>
          <w:rFonts w:ascii="Arial" w:hAnsi="Arial" w:cs="Arial"/>
          <w:b/>
          <w:bCs/>
          <w:color w:val="000000"/>
          <w:sz w:val="20"/>
          <w:szCs w:val="20"/>
        </w:rPr>
        <w:t>har vi alltid en kort runde med alle om status på skolen, og saker f</w:t>
      </w:r>
      <w:r w:rsidR="00770DDF">
        <w:rPr>
          <w:rFonts w:ascii="Arial" w:hAnsi="Arial" w:cs="Arial"/>
          <w:b/>
          <w:bCs/>
          <w:color w:val="000000"/>
          <w:sz w:val="20"/>
          <w:szCs w:val="20"/>
        </w:rPr>
        <w:t xml:space="preserve">ra elevråd og </w:t>
      </w:r>
      <w:proofErr w:type="spellStart"/>
      <w:r w:rsidR="00770DDF">
        <w:rPr>
          <w:rFonts w:ascii="Arial" w:hAnsi="Arial" w:cs="Arial"/>
          <w:b/>
          <w:bCs/>
          <w:color w:val="000000"/>
          <w:sz w:val="20"/>
          <w:szCs w:val="20"/>
        </w:rPr>
        <w:t>fau</w:t>
      </w:r>
      <w:proofErr w:type="spellEnd"/>
      <w:r w:rsidR="00770DDF">
        <w:rPr>
          <w:rFonts w:ascii="Arial" w:hAnsi="Arial" w:cs="Arial"/>
          <w:b/>
          <w:bCs/>
          <w:color w:val="000000"/>
          <w:sz w:val="20"/>
          <w:szCs w:val="20"/>
        </w:rPr>
        <w:t xml:space="preserve">. Elevråd og FAU kan også melde inn saker på forhånd. </w:t>
      </w:r>
    </w:p>
    <w:p w14:paraId="0B7C9D66" w14:textId="77777777" w:rsidR="00E43828" w:rsidRPr="00770DDF" w:rsidRDefault="00E43828" w:rsidP="00E43828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9"/>
        <w:gridCol w:w="6554"/>
        <w:gridCol w:w="839"/>
      </w:tblGrid>
      <w:tr w:rsidR="00AC77EA" w14:paraId="23016561" w14:textId="77777777" w:rsidTr="00137471">
        <w:tc>
          <w:tcPr>
            <w:tcW w:w="1696" w:type="dxa"/>
            <w:shd w:val="clear" w:color="auto" w:fill="B8CCE4" w:themeFill="accent1" w:themeFillTint="66"/>
          </w:tcPr>
          <w:p w14:paraId="25FCFFEF" w14:textId="630A0112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Når: </w:t>
            </w:r>
          </w:p>
        </w:tc>
        <w:tc>
          <w:tcPr>
            <w:tcW w:w="6663" w:type="dxa"/>
            <w:shd w:val="clear" w:color="auto" w:fill="B8CCE4" w:themeFill="accent1" w:themeFillTint="66"/>
          </w:tcPr>
          <w:p w14:paraId="75F346D8" w14:textId="63E97379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Faste saker: </w:t>
            </w:r>
          </w:p>
        </w:tc>
        <w:tc>
          <w:tcPr>
            <w:tcW w:w="703" w:type="dxa"/>
            <w:shd w:val="clear" w:color="auto" w:fill="B8CCE4" w:themeFill="accent1" w:themeFillTint="66"/>
          </w:tcPr>
          <w:p w14:paraId="10F1B034" w14:textId="6C902F2D" w:rsidR="00AC77EA" w:rsidRDefault="00E87641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Ansvar</w:t>
            </w:r>
          </w:p>
        </w:tc>
      </w:tr>
      <w:tr w:rsidR="00AC77EA" w14:paraId="77424728" w14:textId="77777777" w:rsidTr="00137471">
        <w:tc>
          <w:tcPr>
            <w:tcW w:w="1696" w:type="dxa"/>
          </w:tcPr>
          <w:p w14:paraId="079AED58" w14:textId="673D400E" w:rsidR="00AC77EA" w:rsidRDefault="00D838FB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Sept</w:t>
            </w:r>
            <w:proofErr w:type="spellEnd"/>
            <w:r w:rsidR="00A109A0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663" w:type="dxa"/>
          </w:tcPr>
          <w:p w14:paraId="673027BB" w14:textId="77777777" w:rsidR="00AC77EA" w:rsidRDefault="00D838FB" w:rsidP="00E25BBF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BBF">
              <w:rPr>
                <w:rFonts w:ascii="Arial" w:hAnsi="Arial" w:cs="Arial"/>
                <w:color w:val="000000"/>
                <w:sz w:val="20"/>
                <w:szCs w:val="20"/>
              </w:rPr>
              <w:t>Konstituering og gjennomgang av rutiner for SU</w:t>
            </w:r>
          </w:p>
          <w:p w14:paraId="0CFC12B4" w14:textId="387ABBF3" w:rsidR="00892AA9" w:rsidRDefault="00B33B96" w:rsidP="00892AA9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Taushetsplikt </w:t>
            </w:r>
            <w:r w:rsidR="007E6038">
              <w:rPr>
                <w:rFonts w:ascii="Arial" w:hAnsi="Arial" w:cs="Arial"/>
                <w:color w:val="000000"/>
                <w:sz w:val="20"/>
                <w:szCs w:val="20"/>
              </w:rPr>
              <w:t>(flyttes til okt. i -25)</w:t>
            </w:r>
          </w:p>
          <w:p w14:paraId="7423845E" w14:textId="7E2FDB46" w:rsidR="00892AA9" w:rsidRPr="00892AA9" w:rsidRDefault="007E68FF" w:rsidP="00892AA9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AA9">
              <w:rPr>
                <w:rFonts w:ascii="Arial" w:hAnsi="Arial" w:cs="Arial"/>
                <w:color w:val="000000"/>
                <w:sz w:val="20"/>
                <w:szCs w:val="20"/>
              </w:rPr>
              <w:t>Evaluering av foreldremøter</w:t>
            </w:r>
            <w:r w:rsidR="00A00A89" w:rsidRPr="00892A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D8FF7CC" w14:textId="7582DD8F" w:rsidR="007E68FF" w:rsidRPr="00892AA9" w:rsidRDefault="00A00A89" w:rsidP="00892AA9">
            <w:pPr>
              <w:pStyle w:val="Listeavsnitt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AA9">
              <w:rPr>
                <w:rFonts w:ascii="Arial" w:hAnsi="Arial" w:cs="Arial"/>
                <w:color w:val="000000"/>
                <w:sz w:val="20"/>
                <w:szCs w:val="20"/>
              </w:rPr>
              <w:t xml:space="preserve">Trafikkforhold og skoleskyss </w:t>
            </w:r>
          </w:p>
        </w:tc>
        <w:tc>
          <w:tcPr>
            <w:tcW w:w="703" w:type="dxa"/>
          </w:tcPr>
          <w:p w14:paraId="77223B1A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6DC57FE5" w14:textId="77777777" w:rsidTr="00137471">
        <w:tc>
          <w:tcPr>
            <w:tcW w:w="1696" w:type="dxa"/>
          </w:tcPr>
          <w:p w14:paraId="44B0CD55" w14:textId="31F2276E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663" w:type="dxa"/>
          </w:tcPr>
          <w:p w14:paraId="600CEF2A" w14:textId="77777777" w:rsidR="00AD1486" w:rsidRDefault="007E6038" w:rsidP="00E25BBF">
            <w:pPr>
              <w:pStyle w:val="Listeavsnitt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Skolens psykos</w:t>
            </w:r>
            <w:r w:rsidR="00AD1486">
              <w:rPr>
                <w:rFonts w:ascii="Arial" w:hAnsi="Arial" w:cs="Arial"/>
                <w:color w:val="000000"/>
                <w:sz w:val="20"/>
                <w:szCs w:val="20"/>
              </w:rPr>
              <w:t xml:space="preserve">osiale miljø: </w:t>
            </w:r>
          </w:p>
          <w:p w14:paraId="38FE9583" w14:textId="7937783F" w:rsidR="00AC77EA" w:rsidRDefault="00E87641" w:rsidP="00AD1486">
            <w:pPr>
              <w:pStyle w:val="Listeavsnitt"/>
              <w:numPr>
                <w:ilvl w:val="1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BBF">
              <w:rPr>
                <w:rFonts w:ascii="Arial" w:hAnsi="Arial" w:cs="Arial"/>
                <w:color w:val="000000"/>
                <w:sz w:val="20"/>
                <w:szCs w:val="20"/>
              </w:rPr>
              <w:t xml:space="preserve">Skolens sosiale handlingsplan </w:t>
            </w:r>
          </w:p>
          <w:p w14:paraId="72D6415C" w14:textId="77777777" w:rsidR="006F01C6" w:rsidRDefault="006F01C6" w:rsidP="00AD1486">
            <w:pPr>
              <w:pStyle w:val="Listeavsnitt"/>
              <w:numPr>
                <w:ilvl w:val="1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Skoleregler og trivselsregler</w:t>
            </w:r>
          </w:p>
          <w:p w14:paraId="5A35ED5C" w14:textId="77777777" w:rsidR="008955D3" w:rsidRDefault="008955D3" w:rsidP="00AD1486">
            <w:pPr>
              <w:pStyle w:val="Listeavsnitt"/>
              <w:numPr>
                <w:ilvl w:val="1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Informasjon om klassetrivsel</w:t>
            </w:r>
          </w:p>
          <w:p w14:paraId="35F44BCF" w14:textId="502B9F89" w:rsidR="00B34900" w:rsidRDefault="00AD5F85" w:rsidP="00B34900">
            <w:pPr>
              <w:pStyle w:val="Listeavsnitt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Elev- og foreldremedvirkning: Hvilke muligheter har elever og foreldre til å påvirke skolen? </w:t>
            </w:r>
          </w:p>
          <w:p w14:paraId="4DC1FCD6" w14:textId="236EA758" w:rsidR="007E6038" w:rsidRPr="00E25BBF" w:rsidRDefault="007E6038" w:rsidP="00E25BBF">
            <w:pPr>
              <w:pStyle w:val="Listeavsnitt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Taushetsplikt</w:t>
            </w:r>
          </w:p>
        </w:tc>
        <w:tc>
          <w:tcPr>
            <w:tcW w:w="703" w:type="dxa"/>
          </w:tcPr>
          <w:p w14:paraId="260D781C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12B6EA4B" w14:textId="77777777" w:rsidTr="00137471">
        <w:tc>
          <w:tcPr>
            <w:tcW w:w="1696" w:type="dxa"/>
          </w:tcPr>
          <w:p w14:paraId="4CC85719" w14:textId="6A20B850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Nov: </w:t>
            </w:r>
          </w:p>
        </w:tc>
        <w:tc>
          <w:tcPr>
            <w:tcW w:w="6663" w:type="dxa"/>
          </w:tcPr>
          <w:p w14:paraId="5E61239E" w14:textId="77777777" w:rsidR="00AC77EA" w:rsidRDefault="007E68FF" w:rsidP="00A00A89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BBF">
              <w:rPr>
                <w:rFonts w:ascii="Arial" w:hAnsi="Arial" w:cs="Arial"/>
                <w:color w:val="000000"/>
                <w:sz w:val="20"/>
                <w:szCs w:val="20"/>
              </w:rPr>
              <w:t>Nasjonale prøver (dersom resultatene er publisert)</w:t>
            </w:r>
          </w:p>
          <w:p w14:paraId="3CC22AEE" w14:textId="0EA087AE" w:rsidR="002612FE" w:rsidRPr="00A00A89" w:rsidRDefault="00A00A89" w:rsidP="00A00A89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Skolens virksomhetsplan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Kalles nå s</w:t>
            </w:r>
            <w:r w:rsidR="002612FE" w:rsidRPr="00A00A89">
              <w:rPr>
                <w:rFonts w:ascii="Arial" w:hAnsi="Arial" w:cs="Arial"/>
                <w:color w:val="000000"/>
                <w:sz w:val="20"/>
                <w:szCs w:val="20"/>
              </w:rPr>
              <w:t>kolens utviklingsplan</w:t>
            </w:r>
          </w:p>
        </w:tc>
        <w:tc>
          <w:tcPr>
            <w:tcW w:w="703" w:type="dxa"/>
          </w:tcPr>
          <w:p w14:paraId="7FF5C5EC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402817F6" w14:textId="77777777" w:rsidTr="00137471">
        <w:tc>
          <w:tcPr>
            <w:tcW w:w="1696" w:type="dxa"/>
          </w:tcPr>
          <w:p w14:paraId="0E4706F5" w14:textId="0AE4DB3E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Febr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663" w:type="dxa"/>
          </w:tcPr>
          <w:p w14:paraId="55E291F6" w14:textId="5BCEAABA" w:rsidR="00AC77EA" w:rsidRPr="00E25BBF" w:rsidRDefault="007E6038" w:rsidP="00E25BBF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Skolens psykososiale miljø: </w:t>
            </w:r>
            <w:r w:rsidR="00002CA1" w:rsidRPr="00E25BBF">
              <w:rPr>
                <w:rFonts w:ascii="Arial" w:hAnsi="Arial" w:cs="Arial"/>
                <w:color w:val="000000"/>
                <w:sz w:val="20"/>
                <w:szCs w:val="20"/>
              </w:rPr>
              <w:t>Elevundersøkelsen</w:t>
            </w:r>
          </w:p>
        </w:tc>
        <w:tc>
          <w:tcPr>
            <w:tcW w:w="703" w:type="dxa"/>
          </w:tcPr>
          <w:p w14:paraId="7006639B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194A2F4D" w14:textId="77777777" w:rsidTr="00137471">
        <w:tc>
          <w:tcPr>
            <w:tcW w:w="1696" w:type="dxa"/>
          </w:tcPr>
          <w:p w14:paraId="5D2C0C83" w14:textId="32A6D0A9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Mars </w:t>
            </w:r>
          </w:p>
        </w:tc>
        <w:tc>
          <w:tcPr>
            <w:tcW w:w="6663" w:type="dxa"/>
          </w:tcPr>
          <w:p w14:paraId="6CCB9B92" w14:textId="77777777" w:rsidR="00AC77EA" w:rsidRDefault="00DA7ECB" w:rsidP="00137471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Økonomisk resultat for forrige år. </w:t>
            </w:r>
          </w:p>
          <w:p w14:paraId="19AA7FB7" w14:textId="14C8DD7F" w:rsidR="00EF03F2" w:rsidRPr="004C254B" w:rsidRDefault="00EF03F2" w:rsidP="0013747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Skolens informasjonsarbeid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Hjemmeside, visma etc. Evaluere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BB0341D" w14:textId="1CF8A882" w:rsidR="00137471" w:rsidRPr="004C254B" w:rsidRDefault="00137471" w:rsidP="0013747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Skolekretsgrenser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Elever fra Presteheia – Hvordan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fordelse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de?</w:t>
            </w:r>
          </w:p>
          <w:p w14:paraId="7DE8D6C0" w14:textId="7E570E46" w:rsidR="00EF03F2" w:rsidRPr="00DA7ECB" w:rsidRDefault="00EF03F2" w:rsidP="00137471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</w:tcPr>
          <w:p w14:paraId="688389CB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6DA587F7" w14:textId="77777777" w:rsidTr="00137471">
        <w:tc>
          <w:tcPr>
            <w:tcW w:w="1696" w:type="dxa"/>
          </w:tcPr>
          <w:p w14:paraId="4E056ECB" w14:textId="0809AAB7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</w:t>
            </w:r>
          </w:p>
        </w:tc>
        <w:tc>
          <w:tcPr>
            <w:tcW w:w="6663" w:type="dxa"/>
          </w:tcPr>
          <w:p w14:paraId="11682F19" w14:textId="77777777" w:rsidR="00AC77EA" w:rsidRDefault="00DA7ECB" w:rsidP="0042522C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Bemanningsplan – ansettelser for neste skoleår</w:t>
            </w:r>
          </w:p>
          <w:p w14:paraId="15C2063F" w14:textId="77777777" w:rsidR="00AD1486" w:rsidRDefault="00AD1486" w:rsidP="0042522C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Disponering av undervisningstimetallet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2-lærer og delingstimer</w:t>
            </w:r>
          </w:p>
          <w:p w14:paraId="41784913" w14:textId="11FB7B52" w:rsidR="0042522C" w:rsidRPr="003E4BC4" w:rsidRDefault="0042522C" w:rsidP="003E4BC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3E4BC4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lan for etter- og videreutdanning av ansatte</w:t>
            </w:r>
            <w:r w:rsidR="003E4BC4">
              <w:rPr>
                <w:rFonts w:ascii="Arial" w:hAnsi="Arial" w:cs="Arial"/>
                <w:color w:val="000000"/>
                <w:sz w:val="20"/>
                <w:szCs w:val="20"/>
              </w:rPr>
              <w:t xml:space="preserve">, og status kompetanse på skolen.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</w:tcPr>
          <w:p w14:paraId="3E9823E3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6FD8E3B" w14:textId="11DBF23E" w:rsidR="00A116D8" w:rsidRPr="00BF4A89" w:rsidRDefault="00A00A89" w:rsidP="00A00A89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 w:rsidRPr="00BF4A89">
        <w:rPr>
          <w:rFonts w:ascii="Arial" w:hAnsi="Arial" w:cs="Arial"/>
          <w:b/>
          <w:bCs/>
          <w:color w:val="000000"/>
          <w:sz w:val="20"/>
          <w:szCs w:val="20"/>
        </w:rPr>
        <w:t xml:space="preserve">Saker vi kanskje ikke kommer innom årlig: </w:t>
      </w:r>
    </w:p>
    <w:p w14:paraId="0846446E" w14:textId="1B9D88E7" w:rsidR="00A116D8" w:rsidRPr="004C254B" w:rsidRDefault="002C7244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A116D8" w:rsidRPr="004C254B">
        <w:rPr>
          <w:rFonts w:ascii="Arial" w:hAnsi="Arial" w:cs="Arial"/>
          <w:color w:val="000000"/>
          <w:sz w:val="20"/>
          <w:szCs w:val="20"/>
        </w:rPr>
        <w:t>koleruten</w:t>
      </w:r>
      <w:r>
        <w:rPr>
          <w:rFonts w:ascii="Arial" w:hAnsi="Arial" w:cs="Arial"/>
          <w:color w:val="000000"/>
          <w:sz w:val="20"/>
          <w:szCs w:val="20"/>
        </w:rPr>
        <w:t xml:space="preserve"> og evt. endringer </w:t>
      </w:r>
    </w:p>
    <w:p w14:paraId="1B296A71" w14:textId="3DE8EEF8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 xml:space="preserve">Fysiske anlegg </w:t>
      </w:r>
    </w:p>
    <w:p w14:paraId="29562091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Høringsinstans i skolepolitiske saker</w:t>
      </w:r>
    </w:p>
    <w:p w14:paraId="6F76B848" w14:textId="2AA2E965" w:rsidR="004A4319" w:rsidRPr="004C254B" w:rsidRDefault="00A116D8" w:rsidP="004A431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Skoleturer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A814DD" w14:textId="55458562" w:rsidR="004A4319" w:rsidRPr="004C254B" w:rsidRDefault="004C254B" w:rsidP="004C254B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OBS: 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>Utvalget skal ikke behandle konkrete personalsaker og elevsaker</w:t>
      </w:r>
    </w:p>
    <w:p w14:paraId="1B89160E" w14:textId="04350CD9" w:rsidR="00A116D8" w:rsidRPr="004C254B" w:rsidRDefault="00A116D8" w:rsidP="004A4319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</w:p>
    <w:sectPr w:rsidR="00A116D8" w:rsidRPr="004C254B" w:rsidSect="00D85AF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ECA2" w14:textId="77777777" w:rsidR="00E83E2C" w:rsidRDefault="00E83E2C" w:rsidP="005A50D1">
      <w:r>
        <w:separator/>
      </w:r>
    </w:p>
  </w:endnote>
  <w:endnote w:type="continuationSeparator" w:id="0">
    <w:p w14:paraId="17E676F9" w14:textId="77777777" w:rsidR="00E83E2C" w:rsidRDefault="00E83E2C" w:rsidP="005A50D1">
      <w:r>
        <w:continuationSeparator/>
      </w:r>
    </w:p>
  </w:endnote>
  <w:endnote w:type="continuationNotice" w:id="1">
    <w:p w14:paraId="5CB8D5AA" w14:textId="77777777" w:rsidR="00E83E2C" w:rsidRDefault="00E83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C1DA" w14:textId="77777777" w:rsidR="00E83E2C" w:rsidRDefault="00E83E2C" w:rsidP="005A50D1">
      <w:r>
        <w:separator/>
      </w:r>
    </w:p>
  </w:footnote>
  <w:footnote w:type="continuationSeparator" w:id="0">
    <w:p w14:paraId="60B3DBA1" w14:textId="77777777" w:rsidR="00E83E2C" w:rsidRDefault="00E83E2C" w:rsidP="005A50D1">
      <w:r>
        <w:continuationSeparator/>
      </w:r>
    </w:p>
  </w:footnote>
  <w:footnote w:type="continuationNotice" w:id="1">
    <w:p w14:paraId="141C188E" w14:textId="77777777" w:rsidR="00E83E2C" w:rsidRDefault="00E83E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C21"/>
    <w:multiLevelType w:val="multilevel"/>
    <w:tmpl w:val="89004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C5430A"/>
    <w:multiLevelType w:val="hybridMultilevel"/>
    <w:tmpl w:val="6F860728"/>
    <w:lvl w:ilvl="0" w:tplc="0C0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4D9"/>
    <w:multiLevelType w:val="hybridMultilevel"/>
    <w:tmpl w:val="2CE0D31A"/>
    <w:lvl w:ilvl="0" w:tplc="DA42BD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03E2"/>
    <w:multiLevelType w:val="hybridMultilevel"/>
    <w:tmpl w:val="9A5E7CF8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77F91"/>
    <w:multiLevelType w:val="hybridMultilevel"/>
    <w:tmpl w:val="C688EA24"/>
    <w:lvl w:ilvl="0" w:tplc="82AA35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B6F"/>
    <w:multiLevelType w:val="hybridMultilevel"/>
    <w:tmpl w:val="9C167C1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23AEB"/>
    <w:multiLevelType w:val="hybridMultilevel"/>
    <w:tmpl w:val="E3AA833C"/>
    <w:lvl w:ilvl="0" w:tplc="9E1E81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3B3D"/>
    <w:multiLevelType w:val="multilevel"/>
    <w:tmpl w:val="C1F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97851"/>
    <w:multiLevelType w:val="hybridMultilevel"/>
    <w:tmpl w:val="4016162E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4431F"/>
    <w:multiLevelType w:val="hybridMultilevel"/>
    <w:tmpl w:val="F8382304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29E1"/>
    <w:multiLevelType w:val="hybridMultilevel"/>
    <w:tmpl w:val="9814D59C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B47"/>
    <w:multiLevelType w:val="multilevel"/>
    <w:tmpl w:val="E528BE2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7570A9E"/>
    <w:multiLevelType w:val="hybridMultilevel"/>
    <w:tmpl w:val="72DAB3F4"/>
    <w:lvl w:ilvl="0" w:tplc="9368A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3CC6"/>
    <w:multiLevelType w:val="hybridMultilevel"/>
    <w:tmpl w:val="76C603A0"/>
    <w:lvl w:ilvl="0" w:tplc="81843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E2AD0"/>
    <w:multiLevelType w:val="multilevel"/>
    <w:tmpl w:val="52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B7A1C"/>
    <w:multiLevelType w:val="hybridMultilevel"/>
    <w:tmpl w:val="875AF810"/>
    <w:lvl w:ilvl="0" w:tplc="20C6B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E0692"/>
    <w:multiLevelType w:val="hybridMultilevel"/>
    <w:tmpl w:val="F356BC0C"/>
    <w:lvl w:ilvl="0" w:tplc="BE14B784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F580B"/>
    <w:multiLevelType w:val="hybridMultilevel"/>
    <w:tmpl w:val="D9DECC56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06238">
    <w:abstractNumId w:val="15"/>
  </w:num>
  <w:num w:numId="2" w16cid:durableId="1394936226">
    <w:abstractNumId w:val="13"/>
  </w:num>
  <w:num w:numId="3" w16cid:durableId="813183712">
    <w:abstractNumId w:val="4"/>
  </w:num>
  <w:num w:numId="4" w16cid:durableId="403333337">
    <w:abstractNumId w:val="4"/>
  </w:num>
  <w:num w:numId="5" w16cid:durableId="1761369218">
    <w:abstractNumId w:val="9"/>
  </w:num>
  <w:num w:numId="6" w16cid:durableId="1522285221">
    <w:abstractNumId w:val="10"/>
  </w:num>
  <w:num w:numId="7" w16cid:durableId="766732072">
    <w:abstractNumId w:val="17"/>
  </w:num>
  <w:num w:numId="8" w16cid:durableId="1977560696">
    <w:abstractNumId w:val="12"/>
  </w:num>
  <w:num w:numId="9" w16cid:durableId="1536238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131976">
    <w:abstractNumId w:val="0"/>
  </w:num>
  <w:num w:numId="11" w16cid:durableId="372459743">
    <w:abstractNumId w:val="11"/>
  </w:num>
  <w:num w:numId="12" w16cid:durableId="1393961554">
    <w:abstractNumId w:val="7"/>
  </w:num>
  <w:num w:numId="13" w16cid:durableId="407575466">
    <w:abstractNumId w:val="14"/>
  </w:num>
  <w:num w:numId="14" w16cid:durableId="1483427651">
    <w:abstractNumId w:val="6"/>
  </w:num>
  <w:num w:numId="15" w16cid:durableId="894239009">
    <w:abstractNumId w:val="2"/>
  </w:num>
  <w:num w:numId="16" w16cid:durableId="1795244471">
    <w:abstractNumId w:val="1"/>
  </w:num>
  <w:num w:numId="17" w16cid:durableId="1324552658">
    <w:abstractNumId w:val="8"/>
  </w:num>
  <w:num w:numId="18" w16cid:durableId="1967348066">
    <w:abstractNumId w:val="16"/>
  </w:num>
  <w:num w:numId="19" w16cid:durableId="61656656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63"/>
    <w:rsid w:val="00002CA1"/>
    <w:rsid w:val="00002F03"/>
    <w:rsid w:val="00005034"/>
    <w:rsid w:val="00006DAF"/>
    <w:rsid w:val="00007DA5"/>
    <w:rsid w:val="00011DED"/>
    <w:rsid w:val="00011E3C"/>
    <w:rsid w:val="00013F76"/>
    <w:rsid w:val="00014B50"/>
    <w:rsid w:val="00014DDB"/>
    <w:rsid w:val="00015998"/>
    <w:rsid w:val="000220D2"/>
    <w:rsid w:val="00024B63"/>
    <w:rsid w:val="000344AA"/>
    <w:rsid w:val="0003459A"/>
    <w:rsid w:val="00036767"/>
    <w:rsid w:val="00037978"/>
    <w:rsid w:val="00043059"/>
    <w:rsid w:val="00045C71"/>
    <w:rsid w:val="0004683A"/>
    <w:rsid w:val="00046981"/>
    <w:rsid w:val="0004736C"/>
    <w:rsid w:val="00050943"/>
    <w:rsid w:val="00050EB3"/>
    <w:rsid w:val="0005260E"/>
    <w:rsid w:val="0005321D"/>
    <w:rsid w:val="000534A7"/>
    <w:rsid w:val="00055772"/>
    <w:rsid w:val="00063214"/>
    <w:rsid w:val="00066564"/>
    <w:rsid w:val="00073F5E"/>
    <w:rsid w:val="00076628"/>
    <w:rsid w:val="00081534"/>
    <w:rsid w:val="00081E6A"/>
    <w:rsid w:val="00082E63"/>
    <w:rsid w:val="00086CB5"/>
    <w:rsid w:val="00091C78"/>
    <w:rsid w:val="00094D7A"/>
    <w:rsid w:val="00096E9C"/>
    <w:rsid w:val="00097087"/>
    <w:rsid w:val="000A2C61"/>
    <w:rsid w:val="000A483B"/>
    <w:rsid w:val="000A61E5"/>
    <w:rsid w:val="000A6564"/>
    <w:rsid w:val="000A7149"/>
    <w:rsid w:val="000B44D9"/>
    <w:rsid w:val="000B4B68"/>
    <w:rsid w:val="000B787B"/>
    <w:rsid w:val="000C10EC"/>
    <w:rsid w:val="000C63DC"/>
    <w:rsid w:val="000C7EF6"/>
    <w:rsid w:val="000D011B"/>
    <w:rsid w:val="000D1BB4"/>
    <w:rsid w:val="000D1F5C"/>
    <w:rsid w:val="000D5A80"/>
    <w:rsid w:val="000E0D0C"/>
    <w:rsid w:val="000E165F"/>
    <w:rsid w:val="000E3653"/>
    <w:rsid w:val="000E7DCE"/>
    <w:rsid w:val="000F4DAA"/>
    <w:rsid w:val="000F584F"/>
    <w:rsid w:val="000F6577"/>
    <w:rsid w:val="001042D4"/>
    <w:rsid w:val="00107640"/>
    <w:rsid w:val="0011054B"/>
    <w:rsid w:val="00111F05"/>
    <w:rsid w:val="00115894"/>
    <w:rsid w:val="001219DC"/>
    <w:rsid w:val="00121FE7"/>
    <w:rsid w:val="001257F5"/>
    <w:rsid w:val="00131E6B"/>
    <w:rsid w:val="00134F8F"/>
    <w:rsid w:val="00137207"/>
    <w:rsid w:val="00137471"/>
    <w:rsid w:val="00152687"/>
    <w:rsid w:val="0015393B"/>
    <w:rsid w:val="00155335"/>
    <w:rsid w:val="0016311D"/>
    <w:rsid w:val="00174005"/>
    <w:rsid w:val="0019404B"/>
    <w:rsid w:val="00195599"/>
    <w:rsid w:val="001A3E51"/>
    <w:rsid w:val="001A4EF4"/>
    <w:rsid w:val="001A7412"/>
    <w:rsid w:val="001A7E94"/>
    <w:rsid w:val="001B0CDB"/>
    <w:rsid w:val="001B20F9"/>
    <w:rsid w:val="001B6F57"/>
    <w:rsid w:val="001C2226"/>
    <w:rsid w:val="001C7FA2"/>
    <w:rsid w:val="001D7E63"/>
    <w:rsid w:val="001E0C71"/>
    <w:rsid w:val="001E1B4F"/>
    <w:rsid w:val="001E48C5"/>
    <w:rsid w:val="001F1DB9"/>
    <w:rsid w:val="0020461D"/>
    <w:rsid w:val="00210432"/>
    <w:rsid w:val="0021044C"/>
    <w:rsid w:val="0021479B"/>
    <w:rsid w:val="00215FEB"/>
    <w:rsid w:val="0021614C"/>
    <w:rsid w:val="0021625D"/>
    <w:rsid w:val="002177B2"/>
    <w:rsid w:val="002207AE"/>
    <w:rsid w:val="00221E93"/>
    <w:rsid w:val="002233BA"/>
    <w:rsid w:val="00223FEF"/>
    <w:rsid w:val="00225D45"/>
    <w:rsid w:val="00226B1F"/>
    <w:rsid w:val="002273A3"/>
    <w:rsid w:val="00230093"/>
    <w:rsid w:val="00230673"/>
    <w:rsid w:val="00236251"/>
    <w:rsid w:val="0024258D"/>
    <w:rsid w:val="00242EA9"/>
    <w:rsid w:val="00245305"/>
    <w:rsid w:val="00245F11"/>
    <w:rsid w:val="0024656C"/>
    <w:rsid w:val="0025110C"/>
    <w:rsid w:val="0025233F"/>
    <w:rsid w:val="0025335F"/>
    <w:rsid w:val="00253977"/>
    <w:rsid w:val="00254749"/>
    <w:rsid w:val="0025615A"/>
    <w:rsid w:val="002612FE"/>
    <w:rsid w:val="0026181E"/>
    <w:rsid w:val="00266731"/>
    <w:rsid w:val="002679E9"/>
    <w:rsid w:val="00270415"/>
    <w:rsid w:val="00272AB4"/>
    <w:rsid w:val="00272D89"/>
    <w:rsid w:val="002752E5"/>
    <w:rsid w:val="0027597A"/>
    <w:rsid w:val="002776F5"/>
    <w:rsid w:val="00277D9A"/>
    <w:rsid w:val="00285202"/>
    <w:rsid w:val="00285381"/>
    <w:rsid w:val="0029063C"/>
    <w:rsid w:val="00295D5F"/>
    <w:rsid w:val="00297BC9"/>
    <w:rsid w:val="002A0BB6"/>
    <w:rsid w:val="002A3BC1"/>
    <w:rsid w:val="002A63A0"/>
    <w:rsid w:val="002A693D"/>
    <w:rsid w:val="002A6E03"/>
    <w:rsid w:val="002A7677"/>
    <w:rsid w:val="002B03D3"/>
    <w:rsid w:val="002B148A"/>
    <w:rsid w:val="002B285E"/>
    <w:rsid w:val="002B32BA"/>
    <w:rsid w:val="002B59A4"/>
    <w:rsid w:val="002B5F4A"/>
    <w:rsid w:val="002C2555"/>
    <w:rsid w:val="002C7244"/>
    <w:rsid w:val="002D22FA"/>
    <w:rsid w:val="002D741D"/>
    <w:rsid w:val="002E09BF"/>
    <w:rsid w:val="002E0D78"/>
    <w:rsid w:val="002E39BE"/>
    <w:rsid w:val="002E6B51"/>
    <w:rsid w:val="002F688D"/>
    <w:rsid w:val="002F6DC3"/>
    <w:rsid w:val="00303FCF"/>
    <w:rsid w:val="003059E1"/>
    <w:rsid w:val="00310FB8"/>
    <w:rsid w:val="00314A4B"/>
    <w:rsid w:val="00316C1C"/>
    <w:rsid w:val="0032245E"/>
    <w:rsid w:val="00324A71"/>
    <w:rsid w:val="00326E7B"/>
    <w:rsid w:val="00326F1C"/>
    <w:rsid w:val="003309E1"/>
    <w:rsid w:val="00333F98"/>
    <w:rsid w:val="003344F5"/>
    <w:rsid w:val="00334D6B"/>
    <w:rsid w:val="00335944"/>
    <w:rsid w:val="00337C08"/>
    <w:rsid w:val="0034440B"/>
    <w:rsid w:val="00353A83"/>
    <w:rsid w:val="003548FB"/>
    <w:rsid w:val="0035559E"/>
    <w:rsid w:val="00363226"/>
    <w:rsid w:val="0036342E"/>
    <w:rsid w:val="00367F65"/>
    <w:rsid w:val="00374873"/>
    <w:rsid w:val="003771B5"/>
    <w:rsid w:val="00381FA5"/>
    <w:rsid w:val="0038399B"/>
    <w:rsid w:val="00391AB6"/>
    <w:rsid w:val="00393E54"/>
    <w:rsid w:val="00397DF8"/>
    <w:rsid w:val="003A0969"/>
    <w:rsid w:val="003A2307"/>
    <w:rsid w:val="003A3D66"/>
    <w:rsid w:val="003A55BC"/>
    <w:rsid w:val="003B79BE"/>
    <w:rsid w:val="003C121A"/>
    <w:rsid w:val="003C17B1"/>
    <w:rsid w:val="003C465D"/>
    <w:rsid w:val="003C561B"/>
    <w:rsid w:val="003D0A6C"/>
    <w:rsid w:val="003D28E2"/>
    <w:rsid w:val="003D3C13"/>
    <w:rsid w:val="003D7B5A"/>
    <w:rsid w:val="003E1C6E"/>
    <w:rsid w:val="003E36DC"/>
    <w:rsid w:val="003E4BC4"/>
    <w:rsid w:val="003E7222"/>
    <w:rsid w:val="003F0AD2"/>
    <w:rsid w:val="003F0AEB"/>
    <w:rsid w:val="003F1568"/>
    <w:rsid w:val="003F733D"/>
    <w:rsid w:val="003F785C"/>
    <w:rsid w:val="0040245E"/>
    <w:rsid w:val="00402FB2"/>
    <w:rsid w:val="00404432"/>
    <w:rsid w:val="004159A0"/>
    <w:rsid w:val="00416271"/>
    <w:rsid w:val="0042522C"/>
    <w:rsid w:val="00427787"/>
    <w:rsid w:val="00431BB1"/>
    <w:rsid w:val="00432157"/>
    <w:rsid w:val="00444927"/>
    <w:rsid w:val="0044675A"/>
    <w:rsid w:val="004531FA"/>
    <w:rsid w:val="00457886"/>
    <w:rsid w:val="00457ED5"/>
    <w:rsid w:val="00463A8A"/>
    <w:rsid w:val="00464405"/>
    <w:rsid w:val="0047082D"/>
    <w:rsid w:val="00471A7D"/>
    <w:rsid w:val="004734E6"/>
    <w:rsid w:val="00475B05"/>
    <w:rsid w:val="00476586"/>
    <w:rsid w:val="004802D6"/>
    <w:rsid w:val="00483548"/>
    <w:rsid w:val="00486C2A"/>
    <w:rsid w:val="004877C9"/>
    <w:rsid w:val="0049019F"/>
    <w:rsid w:val="00491BDA"/>
    <w:rsid w:val="00492E76"/>
    <w:rsid w:val="004967B2"/>
    <w:rsid w:val="004A083B"/>
    <w:rsid w:val="004A1E68"/>
    <w:rsid w:val="004A24E0"/>
    <w:rsid w:val="004A3D90"/>
    <w:rsid w:val="004A4084"/>
    <w:rsid w:val="004A4319"/>
    <w:rsid w:val="004A5AF2"/>
    <w:rsid w:val="004A703E"/>
    <w:rsid w:val="004B1B66"/>
    <w:rsid w:val="004B3028"/>
    <w:rsid w:val="004B395B"/>
    <w:rsid w:val="004C02C1"/>
    <w:rsid w:val="004C254B"/>
    <w:rsid w:val="004C4CB4"/>
    <w:rsid w:val="004C5B03"/>
    <w:rsid w:val="004D03A6"/>
    <w:rsid w:val="004D4D74"/>
    <w:rsid w:val="004E0709"/>
    <w:rsid w:val="004E0BF5"/>
    <w:rsid w:val="004E1700"/>
    <w:rsid w:val="004E1FF9"/>
    <w:rsid w:val="004E5860"/>
    <w:rsid w:val="004E6139"/>
    <w:rsid w:val="00500972"/>
    <w:rsid w:val="00501D87"/>
    <w:rsid w:val="00506B87"/>
    <w:rsid w:val="00506E37"/>
    <w:rsid w:val="00507CB9"/>
    <w:rsid w:val="00513670"/>
    <w:rsid w:val="0051405C"/>
    <w:rsid w:val="00515B71"/>
    <w:rsid w:val="00515C8B"/>
    <w:rsid w:val="00517938"/>
    <w:rsid w:val="00522711"/>
    <w:rsid w:val="00522F50"/>
    <w:rsid w:val="00524EFB"/>
    <w:rsid w:val="00526999"/>
    <w:rsid w:val="005326AC"/>
    <w:rsid w:val="0053276E"/>
    <w:rsid w:val="00532988"/>
    <w:rsid w:val="00533F6B"/>
    <w:rsid w:val="00533FF3"/>
    <w:rsid w:val="00534346"/>
    <w:rsid w:val="005357A4"/>
    <w:rsid w:val="00540259"/>
    <w:rsid w:val="00543801"/>
    <w:rsid w:val="00547BEE"/>
    <w:rsid w:val="005570DD"/>
    <w:rsid w:val="005634A4"/>
    <w:rsid w:val="0056539A"/>
    <w:rsid w:val="00566922"/>
    <w:rsid w:val="0057191F"/>
    <w:rsid w:val="00573807"/>
    <w:rsid w:val="005749EC"/>
    <w:rsid w:val="00574F71"/>
    <w:rsid w:val="00576949"/>
    <w:rsid w:val="005815B5"/>
    <w:rsid w:val="00582DEC"/>
    <w:rsid w:val="00583E7C"/>
    <w:rsid w:val="00585D3F"/>
    <w:rsid w:val="005944BD"/>
    <w:rsid w:val="00596D09"/>
    <w:rsid w:val="005A0A77"/>
    <w:rsid w:val="005A2328"/>
    <w:rsid w:val="005A32A8"/>
    <w:rsid w:val="005A50D1"/>
    <w:rsid w:val="005A5E33"/>
    <w:rsid w:val="005B1020"/>
    <w:rsid w:val="005B7A9F"/>
    <w:rsid w:val="005C0C2B"/>
    <w:rsid w:val="005C1C01"/>
    <w:rsid w:val="005C4E90"/>
    <w:rsid w:val="005C6950"/>
    <w:rsid w:val="005D2873"/>
    <w:rsid w:val="005D4170"/>
    <w:rsid w:val="005D5C86"/>
    <w:rsid w:val="005D6061"/>
    <w:rsid w:val="005F0FC2"/>
    <w:rsid w:val="005F1F6B"/>
    <w:rsid w:val="005F48D2"/>
    <w:rsid w:val="00600F59"/>
    <w:rsid w:val="00604550"/>
    <w:rsid w:val="00604BF2"/>
    <w:rsid w:val="0062261D"/>
    <w:rsid w:val="00633FBE"/>
    <w:rsid w:val="00635F99"/>
    <w:rsid w:val="00641917"/>
    <w:rsid w:val="00641B43"/>
    <w:rsid w:val="00641E22"/>
    <w:rsid w:val="00645993"/>
    <w:rsid w:val="00646523"/>
    <w:rsid w:val="0065186F"/>
    <w:rsid w:val="00651B19"/>
    <w:rsid w:val="00653274"/>
    <w:rsid w:val="00664011"/>
    <w:rsid w:val="0067310D"/>
    <w:rsid w:val="00675089"/>
    <w:rsid w:val="006755E0"/>
    <w:rsid w:val="00677087"/>
    <w:rsid w:val="00681192"/>
    <w:rsid w:val="00686AA9"/>
    <w:rsid w:val="00686B6B"/>
    <w:rsid w:val="0069325C"/>
    <w:rsid w:val="006952E3"/>
    <w:rsid w:val="00696A58"/>
    <w:rsid w:val="006A4919"/>
    <w:rsid w:val="006A4A0C"/>
    <w:rsid w:val="006B2070"/>
    <w:rsid w:val="006B3237"/>
    <w:rsid w:val="006B3A78"/>
    <w:rsid w:val="006B4DEA"/>
    <w:rsid w:val="006B71FA"/>
    <w:rsid w:val="006C07E8"/>
    <w:rsid w:val="006C45A8"/>
    <w:rsid w:val="006C46E5"/>
    <w:rsid w:val="006C534C"/>
    <w:rsid w:val="006C5C48"/>
    <w:rsid w:val="006C5C82"/>
    <w:rsid w:val="006C77B8"/>
    <w:rsid w:val="006D202B"/>
    <w:rsid w:val="006D3193"/>
    <w:rsid w:val="006D63AA"/>
    <w:rsid w:val="006E18E3"/>
    <w:rsid w:val="006E191A"/>
    <w:rsid w:val="006E250A"/>
    <w:rsid w:val="006E2842"/>
    <w:rsid w:val="006E4D4B"/>
    <w:rsid w:val="006E7EC5"/>
    <w:rsid w:val="006F01C6"/>
    <w:rsid w:val="006F293A"/>
    <w:rsid w:val="006F5856"/>
    <w:rsid w:val="006F5972"/>
    <w:rsid w:val="006F6C44"/>
    <w:rsid w:val="006F7303"/>
    <w:rsid w:val="006F7E90"/>
    <w:rsid w:val="0070037B"/>
    <w:rsid w:val="00705A5E"/>
    <w:rsid w:val="00710895"/>
    <w:rsid w:val="007148C0"/>
    <w:rsid w:val="0072023B"/>
    <w:rsid w:val="0072230D"/>
    <w:rsid w:val="00722D77"/>
    <w:rsid w:val="00725DD0"/>
    <w:rsid w:val="00731230"/>
    <w:rsid w:val="00732C64"/>
    <w:rsid w:val="00736E0C"/>
    <w:rsid w:val="0074432C"/>
    <w:rsid w:val="00744B5A"/>
    <w:rsid w:val="00746B1C"/>
    <w:rsid w:val="00753B5F"/>
    <w:rsid w:val="00770DDF"/>
    <w:rsid w:val="007731AF"/>
    <w:rsid w:val="00773505"/>
    <w:rsid w:val="0077384E"/>
    <w:rsid w:val="00774216"/>
    <w:rsid w:val="00782143"/>
    <w:rsid w:val="00786FE4"/>
    <w:rsid w:val="00791202"/>
    <w:rsid w:val="007919CF"/>
    <w:rsid w:val="0079363B"/>
    <w:rsid w:val="00795610"/>
    <w:rsid w:val="00796838"/>
    <w:rsid w:val="007A2B19"/>
    <w:rsid w:val="007A4A05"/>
    <w:rsid w:val="007A4C48"/>
    <w:rsid w:val="007C00D0"/>
    <w:rsid w:val="007C5D86"/>
    <w:rsid w:val="007C7E7B"/>
    <w:rsid w:val="007D2660"/>
    <w:rsid w:val="007E062E"/>
    <w:rsid w:val="007E216A"/>
    <w:rsid w:val="007E2ECF"/>
    <w:rsid w:val="007E337E"/>
    <w:rsid w:val="007E3C46"/>
    <w:rsid w:val="007E6038"/>
    <w:rsid w:val="007E68FF"/>
    <w:rsid w:val="007F32D8"/>
    <w:rsid w:val="007F56F7"/>
    <w:rsid w:val="00803D09"/>
    <w:rsid w:val="008064FA"/>
    <w:rsid w:val="00807BA2"/>
    <w:rsid w:val="0081264B"/>
    <w:rsid w:val="00816C89"/>
    <w:rsid w:val="00817A7B"/>
    <w:rsid w:val="008244B4"/>
    <w:rsid w:val="00824CE6"/>
    <w:rsid w:val="00827EC2"/>
    <w:rsid w:val="00833948"/>
    <w:rsid w:val="0083716A"/>
    <w:rsid w:val="00845F11"/>
    <w:rsid w:val="008462B9"/>
    <w:rsid w:val="00851014"/>
    <w:rsid w:val="00852129"/>
    <w:rsid w:val="00854DF5"/>
    <w:rsid w:val="00855519"/>
    <w:rsid w:val="00855885"/>
    <w:rsid w:val="008601E8"/>
    <w:rsid w:val="00872DA8"/>
    <w:rsid w:val="00875787"/>
    <w:rsid w:val="00877151"/>
    <w:rsid w:val="00882E99"/>
    <w:rsid w:val="008832CF"/>
    <w:rsid w:val="0088409D"/>
    <w:rsid w:val="00887A22"/>
    <w:rsid w:val="008901B4"/>
    <w:rsid w:val="00892AA9"/>
    <w:rsid w:val="00893358"/>
    <w:rsid w:val="00893B1C"/>
    <w:rsid w:val="008955D3"/>
    <w:rsid w:val="00896808"/>
    <w:rsid w:val="008A21E2"/>
    <w:rsid w:val="008A4712"/>
    <w:rsid w:val="008A715D"/>
    <w:rsid w:val="008B0470"/>
    <w:rsid w:val="008C2E7A"/>
    <w:rsid w:val="008C3B84"/>
    <w:rsid w:val="008C47EB"/>
    <w:rsid w:val="008C5A53"/>
    <w:rsid w:val="008C6000"/>
    <w:rsid w:val="008C6E40"/>
    <w:rsid w:val="008D28E5"/>
    <w:rsid w:val="008D3B72"/>
    <w:rsid w:val="008D3C03"/>
    <w:rsid w:val="008D7E60"/>
    <w:rsid w:val="008E4364"/>
    <w:rsid w:val="008E4E83"/>
    <w:rsid w:val="008E7393"/>
    <w:rsid w:val="008F28BE"/>
    <w:rsid w:val="0090036E"/>
    <w:rsid w:val="009014BE"/>
    <w:rsid w:val="0090173C"/>
    <w:rsid w:val="009100D8"/>
    <w:rsid w:val="00910849"/>
    <w:rsid w:val="0091140E"/>
    <w:rsid w:val="00916849"/>
    <w:rsid w:val="00917677"/>
    <w:rsid w:val="00927A4F"/>
    <w:rsid w:val="0093311C"/>
    <w:rsid w:val="0093554A"/>
    <w:rsid w:val="0094096A"/>
    <w:rsid w:val="00943310"/>
    <w:rsid w:val="0094415C"/>
    <w:rsid w:val="00946A14"/>
    <w:rsid w:val="00947538"/>
    <w:rsid w:val="00954923"/>
    <w:rsid w:val="00963F20"/>
    <w:rsid w:val="00970ECD"/>
    <w:rsid w:val="0097306B"/>
    <w:rsid w:val="00973E87"/>
    <w:rsid w:val="00974C9F"/>
    <w:rsid w:val="00983A8D"/>
    <w:rsid w:val="00986137"/>
    <w:rsid w:val="0098639E"/>
    <w:rsid w:val="00987524"/>
    <w:rsid w:val="00994914"/>
    <w:rsid w:val="00995DDE"/>
    <w:rsid w:val="0099612F"/>
    <w:rsid w:val="009A6CDB"/>
    <w:rsid w:val="009A758B"/>
    <w:rsid w:val="009A7AC5"/>
    <w:rsid w:val="009B1F59"/>
    <w:rsid w:val="009B2BC7"/>
    <w:rsid w:val="009B7F8D"/>
    <w:rsid w:val="009C56BF"/>
    <w:rsid w:val="009C7044"/>
    <w:rsid w:val="009E3B2A"/>
    <w:rsid w:val="009E5C00"/>
    <w:rsid w:val="009E62BA"/>
    <w:rsid w:val="009F24BD"/>
    <w:rsid w:val="009F2B58"/>
    <w:rsid w:val="009F2E09"/>
    <w:rsid w:val="009F7E65"/>
    <w:rsid w:val="00A00A89"/>
    <w:rsid w:val="00A109A0"/>
    <w:rsid w:val="00A116D8"/>
    <w:rsid w:val="00A15226"/>
    <w:rsid w:val="00A16608"/>
    <w:rsid w:val="00A16F3A"/>
    <w:rsid w:val="00A22F67"/>
    <w:rsid w:val="00A25B36"/>
    <w:rsid w:val="00A267B0"/>
    <w:rsid w:val="00A34622"/>
    <w:rsid w:val="00A4461D"/>
    <w:rsid w:val="00A46FB4"/>
    <w:rsid w:val="00A50EB6"/>
    <w:rsid w:val="00A53809"/>
    <w:rsid w:val="00A5408D"/>
    <w:rsid w:val="00A54130"/>
    <w:rsid w:val="00A579E6"/>
    <w:rsid w:val="00A61B30"/>
    <w:rsid w:val="00A6331E"/>
    <w:rsid w:val="00A63A41"/>
    <w:rsid w:val="00A63B56"/>
    <w:rsid w:val="00A6403F"/>
    <w:rsid w:val="00A67E7D"/>
    <w:rsid w:val="00A745E0"/>
    <w:rsid w:val="00A75245"/>
    <w:rsid w:val="00A76AE8"/>
    <w:rsid w:val="00A80F42"/>
    <w:rsid w:val="00A84E94"/>
    <w:rsid w:val="00A90EB3"/>
    <w:rsid w:val="00A9508E"/>
    <w:rsid w:val="00A95366"/>
    <w:rsid w:val="00A97022"/>
    <w:rsid w:val="00A97B13"/>
    <w:rsid w:val="00AA0DDF"/>
    <w:rsid w:val="00AA21AE"/>
    <w:rsid w:val="00AA4663"/>
    <w:rsid w:val="00AB15CE"/>
    <w:rsid w:val="00AB199D"/>
    <w:rsid w:val="00AB2E22"/>
    <w:rsid w:val="00AB7DF9"/>
    <w:rsid w:val="00AC0A9F"/>
    <w:rsid w:val="00AC0EE3"/>
    <w:rsid w:val="00AC182E"/>
    <w:rsid w:val="00AC20E0"/>
    <w:rsid w:val="00AC5978"/>
    <w:rsid w:val="00AC7259"/>
    <w:rsid w:val="00AC77EA"/>
    <w:rsid w:val="00AD0CD8"/>
    <w:rsid w:val="00AD0EE3"/>
    <w:rsid w:val="00AD1486"/>
    <w:rsid w:val="00AD21EB"/>
    <w:rsid w:val="00AD2F90"/>
    <w:rsid w:val="00AD48B9"/>
    <w:rsid w:val="00AD5F85"/>
    <w:rsid w:val="00AE15F8"/>
    <w:rsid w:val="00AE2C0B"/>
    <w:rsid w:val="00AE2E9A"/>
    <w:rsid w:val="00AE3BA9"/>
    <w:rsid w:val="00AE5BD3"/>
    <w:rsid w:val="00AE6DEE"/>
    <w:rsid w:val="00AF1A18"/>
    <w:rsid w:val="00AF1A86"/>
    <w:rsid w:val="00AF1D32"/>
    <w:rsid w:val="00AF692C"/>
    <w:rsid w:val="00AF7BD8"/>
    <w:rsid w:val="00B001C8"/>
    <w:rsid w:val="00B01D5F"/>
    <w:rsid w:val="00B13E2B"/>
    <w:rsid w:val="00B14E9F"/>
    <w:rsid w:val="00B170B9"/>
    <w:rsid w:val="00B176F2"/>
    <w:rsid w:val="00B20729"/>
    <w:rsid w:val="00B25457"/>
    <w:rsid w:val="00B27884"/>
    <w:rsid w:val="00B31F23"/>
    <w:rsid w:val="00B32616"/>
    <w:rsid w:val="00B32D7B"/>
    <w:rsid w:val="00B33B96"/>
    <w:rsid w:val="00B34900"/>
    <w:rsid w:val="00B404CC"/>
    <w:rsid w:val="00B47DAD"/>
    <w:rsid w:val="00B5016C"/>
    <w:rsid w:val="00B5527E"/>
    <w:rsid w:val="00B57287"/>
    <w:rsid w:val="00B61913"/>
    <w:rsid w:val="00B72C2E"/>
    <w:rsid w:val="00B818B0"/>
    <w:rsid w:val="00B8444E"/>
    <w:rsid w:val="00B85E41"/>
    <w:rsid w:val="00B900DC"/>
    <w:rsid w:val="00B90608"/>
    <w:rsid w:val="00B91DF3"/>
    <w:rsid w:val="00B92F81"/>
    <w:rsid w:val="00B9344E"/>
    <w:rsid w:val="00B949BA"/>
    <w:rsid w:val="00B96AF9"/>
    <w:rsid w:val="00BA004B"/>
    <w:rsid w:val="00BA01B0"/>
    <w:rsid w:val="00BA1335"/>
    <w:rsid w:val="00BA4E58"/>
    <w:rsid w:val="00BA5ECE"/>
    <w:rsid w:val="00BA6229"/>
    <w:rsid w:val="00BB26EB"/>
    <w:rsid w:val="00BB488A"/>
    <w:rsid w:val="00BB7840"/>
    <w:rsid w:val="00BD0D8D"/>
    <w:rsid w:val="00BD4361"/>
    <w:rsid w:val="00BD6E53"/>
    <w:rsid w:val="00BE15ED"/>
    <w:rsid w:val="00BE2718"/>
    <w:rsid w:val="00BE452C"/>
    <w:rsid w:val="00BE5BE1"/>
    <w:rsid w:val="00BF3BE1"/>
    <w:rsid w:val="00BF4A89"/>
    <w:rsid w:val="00BF7B16"/>
    <w:rsid w:val="00C02275"/>
    <w:rsid w:val="00C0365C"/>
    <w:rsid w:val="00C0422E"/>
    <w:rsid w:val="00C04846"/>
    <w:rsid w:val="00C06C84"/>
    <w:rsid w:val="00C15FF2"/>
    <w:rsid w:val="00C17881"/>
    <w:rsid w:val="00C20C8F"/>
    <w:rsid w:val="00C22500"/>
    <w:rsid w:val="00C27AE7"/>
    <w:rsid w:val="00C377F5"/>
    <w:rsid w:val="00C41309"/>
    <w:rsid w:val="00C50667"/>
    <w:rsid w:val="00C50DB8"/>
    <w:rsid w:val="00C51142"/>
    <w:rsid w:val="00C512FE"/>
    <w:rsid w:val="00C516CC"/>
    <w:rsid w:val="00C5288D"/>
    <w:rsid w:val="00C52C2B"/>
    <w:rsid w:val="00C57992"/>
    <w:rsid w:val="00C63745"/>
    <w:rsid w:val="00C6554E"/>
    <w:rsid w:val="00C8469F"/>
    <w:rsid w:val="00C87350"/>
    <w:rsid w:val="00C87AB5"/>
    <w:rsid w:val="00C94369"/>
    <w:rsid w:val="00C946DB"/>
    <w:rsid w:val="00CA4A9F"/>
    <w:rsid w:val="00CA7001"/>
    <w:rsid w:val="00CB6AD4"/>
    <w:rsid w:val="00CC0454"/>
    <w:rsid w:val="00CC14E5"/>
    <w:rsid w:val="00CC2F0F"/>
    <w:rsid w:val="00CC3589"/>
    <w:rsid w:val="00CC4312"/>
    <w:rsid w:val="00CC671C"/>
    <w:rsid w:val="00CC7B03"/>
    <w:rsid w:val="00CD14CF"/>
    <w:rsid w:val="00CE251C"/>
    <w:rsid w:val="00CF1610"/>
    <w:rsid w:val="00CF2045"/>
    <w:rsid w:val="00CF4CCE"/>
    <w:rsid w:val="00D04F0A"/>
    <w:rsid w:val="00D05E85"/>
    <w:rsid w:val="00D07591"/>
    <w:rsid w:val="00D07A8A"/>
    <w:rsid w:val="00D07C22"/>
    <w:rsid w:val="00D1046B"/>
    <w:rsid w:val="00D12DA4"/>
    <w:rsid w:val="00D204F3"/>
    <w:rsid w:val="00D24AF5"/>
    <w:rsid w:val="00D25B83"/>
    <w:rsid w:val="00D33885"/>
    <w:rsid w:val="00D3632C"/>
    <w:rsid w:val="00D37325"/>
    <w:rsid w:val="00D41185"/>
    <w:rsid w:val="00D42BA9"/>
    <w:rsid w:val="00D42E79"/>
    <w:rsid w:val="00D435CA"/>
    <w:rsid w:val="00D449BD"/>
    <w:rsid w:val="00D45DFA"/>
    <w:rsid w:val="00D462FE"/>
    <w:rsid w:val="00D51646"/>
    <w:rsid w:val="00D56C60"/>
    <w:rsid w:val="00D61C9C"/>
    <w:rsid w:val="00D621EE"/>
    <w:rsid w:val="00D6794B"/>
    <w:rsid w:val="00D708AA"/>
    <w:rsid w:val="00D70FD2"/>
    <w:rsid w:val="00D74E6B"/>
    <w:rsid w:val="00D80BAD"/>
    <w:rsid w:val="00D838FB"/>
    <w:rsid w:val="00D84FD8"/>
    <w:rsid w:val="00D857AE"/>
    <w:rsid w:val="00D85AF0"/>
    <w:rsid w:val="00D85E8B"/>
    <w:rsid w:val="00D90362"/>
    <w:rsid w:val="00D93C2F"/>
    <w:rsid w:val="00D97C5C"/>
    <w:rsid w:val="00DA0FF6"/>
    <w:rsid w:val="00DA554C"/>
    <w:rsid w:val="00DA7DBE"/>
    <w:rsid w:val="00DA7ECB"/>
    <w:rsid w:val="00DB04B6"/>
    <w:rsid w:val="00DB06EA"/>
    <w:rsid w:val="00DB1CD0"/>
    <w:rsid w:val="00DC3489"/>
    <w:rsid w:val="00DC575B"/>
    <w:rsid w:val="00DC5FDF"/>
    <w:rsid w:val="00DC7230"/>
    <w:rsid w:val="00DC798C"/>
    <w:rsid w:val="00DD3B86"/>
    <w:rsid w:val="00DD5E8F"/>
    <w:rsid w:val="00DE3920"/>
    <w:rsid w:val="00DE5A5D"/>
    <w:rsid w:val="00DE717A"/>
    <w:rsid w:val="00DE744B"/>
    <w:rsid w:val="00DF0415"/>
    <w:rsid w:val="00DF0AD0"/>
    <w:rsid w:val="00DF0C7E"/>
    <w:rsid w:val="00DF20A8"/>
    <w:rsid w:val="00DF7403"/>
    <w:rsid w:val="00E03FD1"/>
    <w:rsid w:val="00E04ED3"/>
    <w:rsid w:val="00E12A8E"/>
    <w:rsid w:val="00E13789"/>
    <w:rsid w:val="00E146A7"/>
    <w:rsid w:val="00E15F90"/>
    <w:rsid w:val="00E20151"/>
    <w:rsid w:val="00E24037"/>
    <w:rsid w:val="00E25BBF"/>
    <w:rsid w:val="00E33063"/>
    <w:rsid w:val="00E344C2"/>
    <w:rsid w:val="00E3495A"/>
    <w:rsid w:val="00E36FE5"/>
    <w:rsid w:val="00E41D4F"/>
    <w:rsid w:val="00E42151"/>
    <w:rsid w:val="00E43828"/>
    <w:rsid w:val="00E516A5"/>
    <w:rsid w:val="00E52BF0"/>
    <w:rsid w:val="00E54C6B"/>
    <w:rsid w:val="00E55953"/>
    <w:rsid w:val="00E56FEC"/>
    <w:rsid w:val="00E57523"/>
    <w:rsid w:val="00E606E2"/>
    <w:rsid w:val="00E632DC"/>
    <w:rsid w:val="00E638CD"/>
    <w:rsid w:val="00E63F24"/>
    <w:rsid w:val="00E71B17"/>
    <w:rsid w:val="00E72E02"/>
    <w:rsid w:val="00E73F61"/>
    <w:rsid w:val="00E7412B"/>
    <w:rsid w:val="00E817B0"/>
    <w:rsid w:val="00E81983"/>
    <w:rsid w:val="00E8340B"/>
    <w:rsid w:val="00E8342E"/>
    <w:rsid w:val="00E83E2C"/>
    <w:rsid w:val="00E84BC4"/>
    <w:rsid w:val="00E86968"/>
    <w:rsid w:val="00E87641"/>
    <w:rsid w:val="00E90EDA"/>
    <w:rsid w:val="00E91105"/>
    <w:rsid w:val="00E95D57"/>
    <w:rsid w:val="00EA07DD"/>
    <w:rsid w:val="00EA4EA4"/>
    <w:rsid w:val="00EA5430"/>
    <w:rsid w:val="00EA5A34"/>
    <w:rsid w:val="00EA75D5"/>
    <w:rsid w:val="00EB3FCA"/>
    <w:rsid w:val="00EB44F4"/>
    <w:rsid w:val="00EB626A"/>
    <w:rsid w:val="00EB75D5"/>
    <w:rsid w:val="00EB7FBA"/>
    <w:rsid w:val="00EC2D62"/>
    <w:rsid w:val="00EC33E1"/>
    <w:rsid w:val="00EC35FB"/>
    <w:rsid w:val="00EC38EB"/>
    <w:rsid w:val="00ED12A4"/>
    <w:rsid w:val="00ED63C0"/>
    <w:rsid w:val="00EE5FAC"/>
    <w:rsid w:val="00EE675C"/>
    <w:rsid w:val="00EE7441"/>
    <w:rsid w:val="00EE7BB2"/>
    <w:rsid w:val="00EF03F2"/>
    <w:rsid w:val="00EF2170"/>
    <w:rsid w:val="00EF2DD9"/>
    <w:rsid w:val="00EF4887"/>
    <w:rsid w:val="00EF55E2"/>
    <w:rsid w:val="00EF7AEC"/>
    <w:rsid w:val="00F03868"/>
    <w:rsid w:val="00F041FC"/>
    <w:rsid w:val="00F05706"/>
    <w:rsid w:val="00F12696"/>
    <w:rsid w:val="00F126FB"/>
    <w:rsid w:val="00F13C4F"/>
    <w:rsid w:val="00F14659"/>
    <w:rsid w:val="00F147F3"/>
    <w:rsid w:val="00F228E6"/>
    <w:rsid w:val="00F239CD"/>
    <w:rsid w:val="00F2597B"/>
    <w:rsid w:val="00F30B72"/>
    <w:rsid w:val="00F30D41"/>
    <w:rsid w:val="00F33CC4"/>
    <w:rsid w:val="00F3528D"/>
    <w:rsid w:val="00F432C0"/>
    <w:rsid w:val="00F43E74"/>
    <w:rsid w:val="00F46BC0"/>
    <w:rsid w:val="00F51B08"/>
    <w:rsid w:val="00F54AAF"/>
    <w:rsid w:val="00F72182"/>
    <w:rsid w:val="00F7278A"/>
    <w:rsid w:val="00F73201"/>
    <w:rsid w:val="00F742A9"/>
    <w:rsid w:val="00F74A02"/>
    <w:rsid w:val="00F81220"/>
    <w:rsid w:val="00F81F63"/>
    <w:rsid w:val="00F8217D"/>
    <w:rsid w:val="00F835FB"/>
    <w:rsid w:val="00F8361F"/>
    <w:rsid w:val="00F858A7"/>
    <w:rsid w:val="00F9004D"/>
    <w:rsid w:val="00F9316F"/>
    <w:rsid w:val="00F933BD"/>
    <w:rsid w:val="00F97AC6"/>
    <w:rsid w:val="00FA3DA9"/>
    <w:rsid w:val="00FA430C"/>
    <w:rsid w:val="00FA7E86"/>
    <w:rsid w:val="00FB10CA"/>
    <w:rsid w:val="00FB6621"/>
    <w:rsid w:val="00FC1A3F"/>
    <w:rsid w:val="00FC599F"/>
    <w:rsid w:val="00FD21DF"/>
    <w:rsid w:val="00FD55DF"/>
    <w:rsid w:val="00FD6AD6"/>
    <w:rsid w:val="00FD799C"/>
    <w:rsid w:val="00FE27EA"/>
    <w:rsid w:val="00FE5104"/>
    <w:rsid w:val="00FE5853"/>
    <w:rsid w:val="00FE5C49"/>
    <w:rsid w:val="00FF2BEF"/>
    <w:rsid w:val="00FF31E5"/>
    <w:rsid w:val="00FF4338"/>
    <w:rsid w:val="00FF644D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246"/>
  <w15:docId w15:val="{D65C4DE8-FD03-6647-B918-B85EC907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E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1D7E63"/>
    <w:pPr>
      <w:spacing w:before="60" w:after="60"/>
    </w:pPr>
  </w:style>
  <w:style w:type="character" w:customStyle="1" w:styleId="BrdtekstTegn">
    <w:name w:val="Brødtekst Tegn"/>
    <w:link w:val="Brdtekst"/>
    <w:uiPriority w:val="99"/>
    <w:semiHidden/>
    <w:locked/>
    <w:rsid w:val="001D7E63"/>
    <w:rPr>
      <w:sz w:val="24"/>
      <w:lang w:val="nb-NO" w:eastAsia="nb-NO" w:bidi="ar-SA"/>
    </w:rPr>
  </w:style>
  <w:style w:type="paragraph" w:customStyle="1" w:styleId="Brdtekstpaaflgende">
    <w:name w:val="Brødtekst paafølgende"/>
    <w:basedOn w:val="Brdtekst"/>
    <w:rsid w:val="001D7E63"/>
  </w:style>
  <w:style w:type="paragraph" w:styleId="Tittel">
    <w:name w:val="Title"/>
    <w:basedOn w:val="Normal"/>
    <w:next w:val="Brdtekst"/>
    <w:link w:val="TittelTegn"/>
    <w:qFormat/>
    <w:rsid w:val="001D7E63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character" w:customStyle="1" w:styleId="TittelTegn">
    <w:name w:val="Tittel Tegn"/>
    <w:link w:val="Tittel"/>
    <w:locked/>
    <w:rsid w:val="001D7E63"/>
    <w:rPr>
      <w:rFonts w:ascii="Arial" w:hAnsi="Arial"/>
      <w:b/>
      <w:color w:val="000080"/>
      <w:kern w:val="28"/>
      <w:sz w:val="36"/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063981"/>
    <w:pPr>
      <w:ind w:left="708"/>
    </w:pPr>
  </w:style>
  <w:style w:type="paragraph" w:styleId="Topptekst">
    <w:name w:val="header"/>
    <w:basedOn w:val="Normal"/>
    <w:link w:val="TopptekstTegn"/>
    <w:rsid w:val="00D470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D47034"/>
    <w:rPr>
      <w:sz w:val="24"/>
    </w:rPr>
  </w:style>
  <w:style w:type="paragraph" w:styleId="Bunntekst">
    <w:name w:val="footer"/>
    <w:basedOn w:val="Normal"/>
    <w:link w:val="BunntekstTegn"/>
    <w:rsid w:val="00D4703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D47034"/>
    <w:rPr>
      <w:sz w:val="24"/>
    </w:rPr>
  </w:style>
  <w:style w:type="paragraph" w:styleId="Bobletekst">
    <w:name w:val="Balloon Text"/>
    <w:basedOn w:val="Normal"/>
    <w:link w:val="BobletekstTegn"/>
    <w:rsid w:val="008E4E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E4E8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E36DC"/>
    <w:rPr>
      <w:color w:val="0000FF"/>
      <w:u w:val="single"/>
    </w:rPr>
  </w:style>
  <w:style w:type="paragraph" w:customStyle="1" w:styleId="Default">
    <w:name w:val="Default"/>
    <w:rsid w:val="000A61E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ntekst">
    <w:name w:val="Plain Text"/>
    <w:basedOn w:val="Normal"/>
    <w:link w:val="RentekstTegn"/>
    <w:uiPriority w:val="99"/>
    <w:unhideWhenUsed/>
    <w:rsid w:val="006640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4011"/>
    <w:rPr>
      <w:rFonts w:ascii="Calibri" w:eastAsiaTheme="minorHAnsi" w:hAnsi="Calibri" w:cstheme="minorBidi"/>
      <w:sz w:val="22"/>
      <w:szCs w:val="21"/>
      <w:lang w:eastAsia="en-US"/>
    </w:rPr>
  </w:style>
  <w:style w:type="table" w:styleId="Tabellrutenett">
    <w:name w:val="Table Grid"/>
    <w:basedOn w:val="Vanligtabell"/>
    <w:rsid w:val="00AC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c9a5762ecc0e1bc48fa23b9d284ad83e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527f40eed675be46d2b4c76e46c29ad2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43176-F6FC-4048-AB6B-95FAA2CC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A8A8D-F450-48FA-A2C5-F94A413BF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D1F91-C85F-45F0-AE3D-CB3A70B93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2770F1-76B2-461A-BC9F-704FC798ADC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rmeisner</dc:creator>
  <cp:keywords/>
  <cp:lastModifiedBy>Hilde Grimm</cp:lastModifiedBy>
  <cp:revision>67</cp:revision>
  <cp:lastPrinted>2021-04-19T13:46:00Z</cp:lastPrinted>
  <dcterms:created xsi:type="dcterms:W3CDTF">2025-09-09T15:07:00Z</dcterms:created>
  <dcterms:modified xsi:type="dcterms:W3CDTF">2025-09-10T09:39:00Z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